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06C8" w:rsidRPr="001E2DB6" w:rsidRDefault="003606C8" w:rsidP="00160200">
      <w:pPr>
        <w:spacing w:line="360" w:lineRule="auto"/>
        <w:jc w:val="center"/>
        <w:outlineLvl w:val="0"/>
        <w:rPr>
          <w:rFonts w:ascii="Times New Roman" w:hAnsi="Times New Roman"/>
          <w:b/>
          <w:bCs/>
          <w:szCs w:val="22"/>
        </w:rPr>
      </w:pPr>
      <w:r w:rsidRPr="00160200">
        <w:rPr>
          <w:rFonts w:ascii="Times New Roman" w:hAnsi="Times New Roman"/>
          <w:b/>
          <w:bCs/>
          <w:sz w:val="28"/>
          <w:szCs w:val="32"/>
        </w:rPr>
        <w:t>Guide for Preparation of Abstract</w:t>
      </w:r>
    </w:p>
    <w:p w:rsidR="003606C8" w:rsidRDefault="003606C8" w:rsidP="003606C8">
      <w:pPr>
        <w:pStyle w:val="ae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1E2DB6">
        <w:rPr>
          <w:rFonts w:ascii="Times New Roman" w:hAnsi="Times New Roman"/>
          <w:b w:val="0"/>
        </w:rPr>
        <w:t xml:space="preserve">The abstract must be </w:t>
      </w:r>
      <w:r>
        <w:rPr>
          <w:rFonts w:ascii="Times New Roman" w:hAnsi="Times New Roman"/>
          <w:b w:val="0"/>
        </w:rPr>
        <w:t>prepared</w:t>
      </w:r>
      <w:r w:rsidRPr="001E2DB6">
        <w:rPr>
          <w:rFonts w:ascii="Times New Roman" w:hAnsi="Times New Roman"/>
          <w:b w:val="0"/>
        </w:rPr>
        <w:t xml:space="preserve"> in a Microsoft Word format </w:t>
      </w:r>
      <w:r>
        <w:rPr>
          <w:rFonts w:ascii="Times New Roman" w:hAnsi="Times New Roman"/>
          <w:b w:val="0"/>
        </w:rPr>
        <w:t xml:space="preserve">with this template. </w:t>
      </w:r>
      <w:r w:rsidRPr="001E2DB6">
        <w:rPr>
          <w:rFonts w:ascii="Times New Roman" w:hAnsi="Times New Roman"/>
          <w:b w:val="0"/>
        </w:rPr>
        <w:t>Please do not change the layout (margins, line spacing, etc.).</w:t>
      </w:r>
    </w:p>
    <w:p w:rsidR="003606C8" w:rsidRPr="00181A53" w:rsidRDefault="003606C8" w:rsidP="003606C8">
      <w:pPr>
        <w:pStyle w:val="ae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1E2DB6">
        <w:rPr>
          <w:rFonts w:ascii="Times New Roman" w:hAnsi="Times New Roman"/>
          <w:b w:val="0"/>
        </w:rPr>
        <w:t xml:space="preserve">The one-page A4-size abstract should be written in an area of </w:t>
      </w:r>
      <w:r w:rsidRPr="001E2DB6">
        <w:rPr>
          <w:rFonts w:ascii="Times New Roman" w:hAnsi="Times New Roman"/>
        </w:rPr>
        <w:t>22.0 cm of height and 15.0 cm of width</w:t>
      </w:r>
      <w:r w:rsidRPr="001E2DB6">
        <w:rPr>
          <w:rFonts w:ascii="Times New Roman" w:hAnsi="Times New Roman"/>
          <w:b w:val="0"/>
        </w:rPr>
        <w:t>. Margins are 38 mm at top and bottom and 30 mm at both sides.</w:t>
      </w:r>
    </w:p>
    <w:p w:rsidR="003606C8" w:rsidRPr="001E2DB6" w:rsidRDefault="003606C8" w:rsidP="003606C8">
      <w:pPr>
        <w:pStyle w:val="ae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1E2DB6">
        <w:rPr>
          <w:rFonts w:ascii="Times New Roman" w:hAnsi="Times New Roman"/>
          <w:b w:val="0"/>
        </w:rPr>
        <w:t>The abstract must be written in English with single line spacing. Please use 12pt Times</w:t>
      </w:r>
      <w:r>
        <w:rPr>
          <w:rFonts w:ascii="Times New Roman" w:hAnsi="Times New Roman"/>
          <w:b w:val="0"/>
        </w:rPr>
        <w:t xml:space="preserve"> New Romans</w:t>
      </w:r>
      <w:r w:rsidRPr="001E2DB6">
        <w:rPr>
          <w:rFonts w:ascii="Times New Roman" w:hAnsi="Times New Roman"/>
          <w:b w:val="0"/>
        </w:rPr>
        <w:t xml:space="preserve"> font or equivalent. Affiliation, address, e-mail, and reference can be in 10 pt.</w:t>
      </w:r>
    </w:p>
    <w:p w:rsidR="003606C8" w:rsidRDefault="003606C8" w:rsidP="003606C8">
      <w:pPr>
        <w:pStyle w:val="ae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1E2DB6">
        <w:rPr>
          <w:rFonts w:ascii="Times New Roman" w:hAnsi="Times New Roman"/>
          <w:b w:val="0"/>
        </w:rPr>
        <w:t>All figures should be of good quality and the lettering should be readable. For chemical structures, ACS Document 1996 Setting in ChemDraw is recommended.</w:t>
      </w:r>
    </w:p>
    <w:p w:rsidR="003606C8" w:rsidRDefault="003606C8" w:rsidP="003606C8">
      <w:pPr>
        <w:pStyle w:val="ae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1E2DB6">
        <w:rPr>
          <w:rFonts w:ascii="Times New Roman" w:hAnsi="Times New Roman"/>
          <w:b w:val="0"/>
        </w:rPr>
        <w:t>The abstracts will be printed in black and white.</w:t>
      </w:r>
    </w:p>
    <w:p w:rsidR="00937B84" w:rsidRPr="004732FF" w:rsidRDefault="00937B84" w:rsidP="003606C8">
      <w:pPr>
        <w:pStyle w:val="ae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 w:hint="eastAsia"/>
          <w:b w:val="0"/>
        </w:rPr>
        <w:t>P</w:t>
      </w:r>
      <w:r>
        <w:rPr>
          <w:rFonts w:ascii="Times New Roman" w:hAnsi="Times New Roman"/>
          <w:b w:val="0"/>
        </w:rPr>
        <w:t xml:space="preserve">lease provide your brief </w:t>
      </w:r>
      <w:r w:rsidR="00160200">
        <w:rPr>
          <w:rFonts w:ascii="Times New Roman" w:hAnsi="Times New Roman"/>
          <w:b w:val="0"/>
        </w:rPr>
        <w:t>CV</w:t>
      </w:r>
      <w:r>
        <w:rPr>
          <w:rFonts w:ascii="Times New Roman" w:hAnsi="Times New Roman"/>
          <w:b w:val="0"/>
        </w:rPr>
        <w:t xml:space="preserve"> at the bottom part of this abstract. There are two examples</w:t>
      </w:r>
      <w:r w:rsidR="00160200">
        <w:rPr>
          <w:rFonts w:ascii="Times New Roman" w:hAnsi="Times New Roman"/>
          <w:b w:val="0"/>
        </w:rPr>
        <w:t xml:space="preserve"> for professionals and students</w:t>
      </w:r>
      <w:r>
        <w:rPr>
          <w:rFonts w:ascii="Times New Roman" w:hAnsi="Times New Roman"/>
          <w:b w:val="0"/>
        </w:rPr>
        <w:t xml:space="preserve"> in this template.</w:t>
      </w:r>
      <w:r w:rsidR="0092501D">
        <w:rPr>
          <w:rFonts w:ascii="Times New Roman" w:hAnsi="Times New Roman"/>
          <w:b w:val="0"/>
        </w:rPr>
        <w:t xml:space="preserve"> Please delete </w:t>
      </w:r>
      <w:r w:rsidR="001D589D">
        <w:rPr>
          <w:rFonts w:ascii="Times New Roman" w:hAnsi="Times New Roman"/>
          <w:b w:val="0"/>
        </w:rPr>
        <w:t>the two unnecessary pages out of the three pages</w:t>
      </w:r>
      <w:r w:rsidR="0092501D">
        <w:rPr>
          <w:rFonts w:ascii="Times New Roman" w:hAnsi="Times New Roman"/>
          <w:b w:val="0"/>
        </w:rPr>
        <w:t xml:space="preserve"> prior to submission.</w:t>
      </w:r>
    </w:p>
    <w:p w:rsidR="003606C8" w:rsidRDefault="003606C8" w:rsidP="003606C8">
      <w:pPr>
        <w:pStyle w:val="ae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1E2DB6">
        <w:rPr>
          <w:rFonts w:ascii="Times New Roman" w:hAnsi="Times New Roman"/>
          <w:b w:val="0"/>
        </w:rPr>
        <w:t xml:space="preserve">The deadline for abstract submission is </w:t>
      </w:r>
      <w:r>
        <w:rPr>
          <w:rFonts w:ascii="Times New Roman" w:hAnsi="Times New Roman"/>
        </w:rPr>
        <w:t xml:space="preserve">November </w:t>
      </w:r>
      <w:r w:rsidR="005E2E0D">
        <w:rPr>
          <w:rFonts w:ascii="Times New Roman" w:hAnsi="Times New Roman"/>
        </w:rPr>
        <w:t>4</w:t>
      </w:r>
      <w:r w:rsidR="009937AE">
        <w:rPr>
          <w:rFonts w:ascii="Times New Roman" w:hAnsi="Times New Roman"/>
        </w:rPr>
        <w:t>th</w:t>
      </w:r>
      <w:r w:rsidRPr="001E2DB6">
        <w:rPr>
          <w:rFonts w:ascii="Times New Roman" w:hAnsi="Times New Roman"/>
        </w:rPr>
        <w:t>, 20</w:t>
      </w:r>
      <w:r>
        <w:rPr>
          <w:rFonts w:ascii="Times New Roman" w:hAnsi="Times New Roman"/>
        </w:rPr>
        <w:t>22</w:t>
      </w:r>
      <w:r w:rsidRPr="001E2DB6">
        <w:rPr>
          <w:rFonts w:ascii="Times New Roman" w:hAnsi="Times New Roman"/>
          <w:b w:val="0"/>
        </w:rPr>
        <w:t xml:space="preserve">. </w:t>
      </w:r>
      <w:r w:rsidRPr="0089530B">
        <w:rPr>
          <w:rFonts w:ascii="Times New Roman" w:hAnsi="Times New Roman"/>
          <w:bCs/>
        </w:rPr>
        <w:t>B</w:t>
      </w:r>
      <w:r w:rsidRPr="001E2DB6">
        <w:rPr>
          <w:rFonts w:ascii="Times New Roman" w:hAnsi="Times New Roman"/>
        </w:rPr>
        <w:t xml:space="preserve">oth Microsoft Word </w:t>
      </w:r>
      <w:r w:rsidRPr="0089530B">
        <w:rPr>
          <w:rFonts w:ascii="Times New Roman" w:hAnsi="Times New Roman"/>
          <w:bCs/>
        </w:rPr>
        <w:t xml:space="preserve">(extension: .doc or .docx) </w:t>
      </w:r>
      <w:r w:rsidRPr="001E2DB6">
        <w:rPr>
          <w:rFonts w:ascii="Times New Roman" w:hAnsi="Times New Roman"/>
        </w:rPr>
        <w:t xml:space="preserve">and pdf </w:t>
      </w:r>
      <w:r>
        <w:rPr>
          <w:rFonts w:ascii="Times New Roman" w:hAnsi="Times New Roman"/>
        </w:rPr>
        <w:t>files</w:t>
      </w:r>
      <w:r w:rsidRPr="0089530B">
        <w:rPr>
          <w:rFonts w:ascii="Times New Roman" w:hAnsi="Times New Roman"/>
          <w:bCs/>
        </w:rPr>
        <w:t xml:space="preserve"> (extension: .pdf)</w:t>
      </w:r>
      <w:r w:rsidRPr="001E2DB6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must</w:t>
      </w:r>
      <w:r w:rsidRPr="001E2DB6">
        <w:rPr>
          <w:rFonts w:ascii="Times New Roman" w:hAnsi="Times New Roman"/>
          <w:b w:val="0"/>
        </w:rPr>
        <w:t xml:space="preserve"> be submitted to </w:t>
      </w:r>
      <w:r>
        <w:rPr>
          <w:rFonts w:ascii="Times New Roman" w:hAnsi="Times New Roman"/>
          <w:b w:val="0"/>
        </w:rPr>
        <w:t>ISIRCE</w:t>
      </w:r>
      <w:r w:rsidRPr="001E2DB6">
        <w:rPr>
          <w:rFonts w:ascii="Times New Roman" w:hAnsi="Times New Roman"/>
          <w:b w:val="0"/>
        </w:rPr>
        <w:t xml:space="preserve"> Secretariat at </w:t>
      </w:r>
      <w:r w:rsidRPr="004732FF">
        <w:rPr>
          <w:rFonts w:ascii="Times New Roman" w:hAnsi="Times New Roman"/>
          <w:b w:val="0"/>
        </w:rPr>
        <w:t>isirce@org.kuchem.kyoto-u.ac.jp</w:t>
      </w:r>
    </w:p>
    <w:p w:rsidR="003606C8" w:rsidRDefault="003606C8" w:rsidP="003606C8">
      <w:pPr>
        <w:pStyle w:val="ae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Further </w:t>
      </w:r>
      <w:r w:rsidRPr="001E2DB6">
        <w:rPr>
          <w:rFonts w:ascii="Times New Roman" w:hAnsi="Times New Roman"/>
          <w:b w:val="0"/>
        </w:rPr>
        <w:t>editing will</w:t>
      </w:r>
      <w:r>
        <w:rPr>
          <w:rFonts w:ascii="Times New Roman" w:hAnsi="Times New Roman"/>
          <w:b w:val="0"/>
        </w:rPr>
        <w:t xml:space="preserve"> not be acceptable</w:t>
      </w:r>
      <w:r w:rsidRPr="001E2DB6">
        <w:rPr>
          <w:rFonts w:ascii="Times New Roman" w:hAnsi="Times New Roman"/>
          <w:b w:val="0"/>
        </w:rPr>
        <w:t xml:space="preserve"> after the deadline.</w:t>
      </w:r>
    </w:p>
    <w:p w:rsidR="003606C8" w:rsidRPr="004732FF" w:rsidRDefault="003606C8" w:rsidP="003606C8">
      <w:pPr>
        <w:pStyle w:val="ae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1E2DB6">
        <w:rPr>
          <w:rFonts w:ascii="Times New Roman" w:hAnsi="Times New Roman"/>
          <w:b w:val="0"/>
        </w:rPr>
        <w:t>Authors have full responsibility for the correct design and contents.</w:t>
      </w:r>
    </w:p>
    <w:p w:rsidR="009D3EAF" w:rsidRDefault="003606C8" w:rsidP="009D3EAF">
      <w:pPr>
        <w:jc w:val="center"/>
        <w:rPr>
          <w:rFonts w:ascii="Times New Roman" w:eastAsia="PMingLiU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PMingLiU" w:hAnsi="Times New Roman"/>
          <w:b/>
          <w:bCs/>
          <w:sz w:val="28"/>
          <w:szCs w:val="28"/>
          <w:lang w:eastAsia="zh-TW"/>
        </w:rPr>
        <w:br w:type="page"/>
      </w:r>
      <w:r w:rsidR="00613D81" w:rsidRPr="00613D81">
        <w:rPr>
          <w:rFonts w:ascii="Times New Roman" w:eastAsia="PMingLiU" w:hAnsi="Times New Roman"/>
          <w:b/>
          <w:bCs/>
          <w:sz w:val="28"/>
          <w:szCs w:val="28"/>
          <w:lang w:eastAsia="zh-TW"/>
        </w:rPr>
        <w:lastRenderedPageBreak/>
        <w:t xml:space="preserve">Reductive </w:t>
      </w:r>
      <w:r w:rsidR="00613D81" w:rsidRPr="00613D81">
        <w:rPr>
          <w:rFonts w:ascii="Times New Roman" w:eastAsia="PMingLiU" w:hAnsi="Times New Roman"/>
          <w:b/>
          <w:bCs/>
          <w:i/>
          <w:iCs/>
          <w:sz w:val="28"/>
          <w:szCs w:val="28"/>
          <w:lang w:eastAsia="zh-TW"/>
        </w:rPr>
        <w:t>anti</w:t>
      </w:r>
      <w:r w:rsidR="00613D81" w:rsidRPr="00613D81">
        <w:rPr>
          <w:rFonts w:ascii="Times New Roman" w:eastAsia="PMingLiU" w:hAnsi="Times New Roman"/>
          <w:b/>
          <w:bCs/>
          <w:sz w:val="28"/>
          <w:szCs w:val="28"/>
          <w:lang w:eastAsia="zh-TW"/>
        </w:rPr>
        <w:t>-</w:t>
      </w:r>
      <w:r w:rsidR="0005547E">
        <w:rPr>
          <w:rFonts w:ascii="Times New Roman" w:eastAsia="PMingLiU" w:hAnsi="Times New Roman"/>
          <w:b/>
          <w:bCs/>
          <w:sz w:val="28"/>
          <w:szCs w:val="28"/>
          <w:lang w:eastAsia="zh-TW"/>
        </w:rPr>
        <w:t>D</w:t>
      </w:r>
      <w:r w:rsidR="00613D81" w:rsidRPr="00613D81">
        <w:rPr>
          <w:rFonts w:ascii="Times New Roman" w:eastAsia="PMingLiU" w:hAnsi="Times New Roman"/>
          <w:b/>
          <w:bCs/>
          <w:sz w:val="28"/>
          <w:szCs w:val="28"/>
          <w:lang w:eastAsia="zh-TW"/>
        </w:rPr>
        <w:t xml:space="preserve">imagnesiation and </w:t>
      </w:r>
      <w:r w:rsidR="0005547E">
        <w:rPr>
          <w:rFonts w:ascii="Times New Roman" w:eastAsia="PMingLiU" w:hAnsi="Times New Roman"/>
          <w:b/>
          <w:bCs/>
          <w:sz w:val="28"/>
          <w:szCs w:val="28"/>
          <w:lang w:eastAsia="zh-TW"/>
        </w:rPr>
        <w:t>D</w:t>
      </w:r>
      <w:r w:rsidR="00613D81" w:rsidRPr="00613D81">
        <w:rPr>
          <w:rFonts w:ascii="Times New Roman" w:eastAsia="PMingLiU" w:hAnsi="Times New Roman"/>
          <w:b/>
          <w:bCs/>
          <w:sz w:val="28"/>
          <w:szCs w:val="28"/>
          <w:lang w:eastAsia="zh-TW"/>
        </w:rPr>
        <w:t xml:space="preserve">ialumination of </w:t>
      </w:r>
      <w:r w:rsidR="0005547E">
        <w:rPr>
          <w:rFonts w:ascii="Times New Roman" w:eastAsia="PMingLiU" w:hAnsi="Times New Roman"/>
          <w:b/>
          <w:bCs/>
          <w:sz w:val="28"/>
          <w:szCs w:val="28"/>
          <w:lang w:eastAsia="zh-TW"/>
        </w:rPr>
        <w:t>A</w:t>
      </w:r>
      <w:r w:rsidR="00613D81" w:rsidRPr="00613D81">
        <w:rPr>
          <w:rFonts w:ascii="Times New Roman" w:eastAsia="PMingLiU" w:hAnsi="Times New Roman"/>
          <w:b/>
          <w:bCs/>
          <w:sz w:val="28"/>
          <w:szCs w:val="28"/>
          <w:lang w:eastAsia="zh-TW"/>
        </w:rPr>
        <w:t>lkynes</w:t>
      </w:r>
    </w:p>
    <w:p w:rsidR="00EB4D9B" w:rsidRPr="00890F83" w:rsidRDefault="00EB4D9B" w:rsidP="00E42A0D">
      <w:pPr>
        <w:rPr>
          <w:rFonts w:ascii="Times New Roman" w:hAnsi="Times New Roman"/>
          <w:sz w:val="24"/>
        </w:rPr>
      </w:pPr>
    </w:p>
    <w:p w:rsidR="00C17271" w:rsidRPr="00577605" w:rsidRDefault="003606C8" w:rsidP="00C17271">
      <w:pPr>
        <w:pStyle w:val="Abstract-authors"/>
        <w:rPr>
          <w:rFonts w:ascii="Times New Roman" w:eastAsia="PMingLiU" w:hAnsi="Times New Roman"/>
          <w:szCs w:val="24"/>
          <w:u w:val="none"/>
          <w:lang w:eastAsia="zh-TW"/>
        </w:rPr>
      </w:pPr>
      <w:r w:rsidRPr="003606C8">
        <w:rPr>
          <w:rFonts w:ascii="Times New Roman" w:eastAsia="PMingLiU" w:hAnsi="Times New Roman"/>
          <w:szCs w:val="24"/>
          <w:lang w:eastAsia="zh-TW"/>
        </w:rPr>
        <w:t>Takashi Kurogi</w:t>
      </w:r>
      <w:r>
        <w:rPr>
          <w:rFonts w:ascii="Times New Roman" w:eastAsia="PMingLiU" w:hAnsi="Times New Roman"/>
          <w:szCs w:val="24"/>
          <w:u w:val="none"/>
          <w:lang w:eastAsia="zh-TW"/>
        </w:rPr>
        <w:t xml:space="preserve">, </w:t>
      </w:r>
      <w:r w:rsidR="00613D81">
        <w:rPr>
          <w:rFonts w:ascii="Times New Roman" w:eastAsia="PMingLiU" w:hAnsi="Times New Roman"/>
          <w:szCs w:val="24"/>
          <w:u w:val="none"/>
          <w:lang w:eastAsia="zh-TW"/>
        </w:rPr>
        <w:t xml:space="preserve">Fumiya Takahashi, </w:t>
      </w:r>
      <w:r w:rsidR="00613D81" w:rsidRPr="003606C8">
        <w:rPr>
          <w:rFonts w:ascii="Times New Roman" w:eastAsia="PMingLiU" w:hAnsi="Times New Roman"/>
          <w:szCs w:val="24"/>
          <w:u w:val="none"/>
          <w:lang w:eastAsia="zh-TW"/>
        </w:rPr>
        <w:t>Hideki Yorimitsu</w:t>
      </w:r>
      <w:r w:rsidR="001E7583">
        <w:rPr>
          <w:rFonts w:ascii="Times New Roman" w:eastAsia="PMingLiU" w:hAnsi="Times New Roman"/>
          <w:szCs w:val="24"/>
          <w:u w:val="none"/>
          <w:lang w:eastAsia="zh-TW"/>
        </w:rPr>
        <w:t>*</w:t>
      </w:r>
    </w:p>
    <w:p w:rsidR="00EB4D9B" w:rsidRPr="00890F83" w:rsidRDefault="00C17271" w:rsidP="00C17271">
      <w:pPr>
        <w:pStyle w:val="Abstract-authors"/>
        <w:rPr>
          <w:rFonts w:ascii="Times New Roman" w:hAnsi="Times New Roman"/>
          <w:color w:val="FF0000"/>
        </w:rPr>
      </w:pPr>
      <w:r w:rsidRPr="00890F83">
        <w:rPr>
          <w:rFonts w:ascii="Times New Roman" w:eastAsia="ＭＳ 明朝" w:hAnsi="Times New Roman"/>
          <w:color w:val="FF0000"/>
          <w:u w:val="none"/>
        </w:rPr>
        <w:t xml:space="preserve"> </w:t>
      </w:r>
    </w:p>
    <w:p w:rsidR="00C17271" w:rsidRPr="00311341" w:rsidRDefault="00613D81" w:rsidP="00C17271">
      <w:pPr>
        <w:jc w:val="center"/>
        <w:rPr>
          <w:rFonts w:ascii="Times New Roman" w:eastAsia="PMingLiU" w:hAnsi="Times New Roman"/>
          <w:i/>
          <w:sz w:val="24"/>
          <w:lang w:eastAsia="zh-TW"/>
        </w:rPr>
      </w:pPr>
      <w:r>
        <w:rPr>
          <w:rFonts w:ascii="Times New Roman" w:hAnsi="Times New Roman"/>
          <w:i/>
          <w:sz w:val="24"/>
        </w:rPr>
        <w:t>Department of Chemistry, Graduate School of Science, Kyoto University</w:t>
      </w:r>
    </w:p>
    <w:p w:rsidR="006C0F43" w:rsidRPr="004B133C" w:rsidRDefault="006C0F43" w:rsidP="008052F9">
      <w:pPr>
        <w:snapToGrid w:val="0"/>
        <w:spacing w:beforeLines="20" w:before="72"/>
        <w:jc w:val="center"/>
        <w:rPr>
          <w:rFonts w:ascii="Times New Roman" w:hAnsi="Times New Roman"/>
          <w:i/>
          <w:color w:val="FF0000"/>
          <w:kern w:val="0"/>
          <w:sz w:val="24"/>
        </w:rPr>
      </w:pPr>
      <w:r w:rsidRPr="004B133C">
        <w:rPr>
          <w:rFonts w:ascii="Times New Roman" w:eastAsia="Times New Roman" w:hAnsi="Times New Roman"/>
          <w:i/>
          <w:kern w:val="0"/>
          <w:sz w:val="24"/>
        </w:rPr>
        <w:t>E-mail:</w:t>
      </w:r>
      <w:r w:rsidR="00613D81" w:rsidRPr="00613D81">
        <w:rPr>
          <w:rFonts w:ascii="Times New Roman" w:eastAsia="Times New Roman" w:hAnsi="Times New Roman"/>
          <w:i/>
          <w:kern w:val="0"/>
          <w:sz w:val="24"/>
        </w:rPr>
        <w:t xml:space="preserve"> </w:t>
      </w:r>
      <w:r w:rsidR="001E7583">
        <w:rPr>
          <w:rFonts w:ascii="Times New Roman" w:hAnsi="Times New Roman"/>
          <w:i/>
          <w:kern w:val="0"/>
          <w:sz w:val="24"/>
        </w:rPr>
        <w:t>yori</w:t>
      </w:r>
      <w:r w:rsidR="00613D81" w:rsidRPr="00613D81">
        <w:rPr>
          <w:rFonts w:ascii="Times New Roman" w:hAnsi="Times New Roman"/>
          <w:i/>
          <w:kern w:val="0"/>
          <w:sz w:val="24"/>
        </w:rPr>
        <w:t>@kuchem.kyoto-u.ac.jp</w:t>
      </w:r>
    </w:p>
    <w:p w:rsidR="00EB4D9B" w:rsidRPr="00DF7B7D" w:rsidRDefault="00EB4D9B" w:rsidP="00E42A0D">
      <w:pPr>
        <w:rPr>
          <w:rFonts w:ascii="Times New Roman" w:hAnsi="Times New Roman"/>
          <w:kern w:val="0"/>
          <w:sz w:val="20"/>
        </w:rPr>
      </w:pPr>
    </w:p>
    <w:p w:rsidR="00937B84" w:rsidRDefault="008052F9" w:rsidP="005977D7">
      <w:pPr>
        <w:pStyle w:val="Abstract-Text"/>
        <w:spacing w:line="240" w:lineRule="auto"/>
        <w:ind w:firstLineChars="150" w:firstLine="360"/>
        <w:rPr>
          <w:rFonts w:ascii="Times New Roman" w:eastAsia="ＭＳ 明朝" w:hAnsi="Times New Roman"/>
          <w:szCs w:val="24"/>
        </w:rPr>
      </w:pPr>
      <w:r w:rsidRPr="008052F9">
        <w:rPr>
          <w:rFonts w:ascii="Times New Roman" w:eastAsia="ＭＳ 明朝" w:hAnsi="Times New Roman"/>
          <w:szCs w:val="24"/>
        </w:rPr>
        <w:t>Given the significance of polar reactive organometallic species in synthesis for more than one century, generation and use of stereodefined 1,2-dimetallated alkenes have</w:t>
      </w:r>
      <w:r w:rsidRPr="008052F9">
        <w:rPr>
          <w:rFonts w:ascii="Times New Roman" w:eastAsia="ＭＳ 明朝" w:hAnsi="Times New Roman" w:hint="eastAsia"/>
          <w:szCs w:val="24"/>
        </w:rPr>
        <w:t xml:space="preserve"> </w:t>
      </w:r>
      <w:r w:rsidRPr="008052F9">
        <w:rPr>
          <w:rFonts w:ascii="Times New Roman" w:eastAsia="ＭＳ 明朝" w:hAnsi="Times New Roman"/>
          <w:szCs w:val="24"/>
        </w:rPr>
        <w:t xml:space="preserve">been fascinating yet very challenging.  Here we report the facile reductive </w:t>
      </w:r>
      <w:r w:rsidRPr="008052F9">
        <w:rPr>
          <w:rFonts w:ascii="Times New Roman" w:eastAsia="ＭＳ 明朝" w:hAnsi="Times New Roman"/>
          <w:i/>
          <w:iCs/>
          <w:szCs w:val="24"/>
        </w:rPr>
        <w:t>anti</w:t>
      </w:r>
      <w:r w:rsidRPr="008052F9">
        <w:rPr>
          <w:rFonts w:ascii="Times New Roman" w:eastAsia="ＭＳ 明朝" w:hAnsi="Times New Roman"/>
          <w:szCs w:val="24"/>
        </w:rPr>
        <w:t xml:space="preserve">-1,2-dimetalation of alkynes to stereoselectively generate </w:t>
      </w:r>
      <w:r w:rsidRPr="008052F9">
        <w:rPr>
          <w:rFonts w:ascii="Times New Roman" w:eastAsia="ＭＳ 明朝" w:hAnsi="Times New Roman"/>
          <w:i/>
          <w:iCs/>
          <w:szCs w:val="24"/>
        </w:rPr>
        <w:t>trans</w:t>
      </w:r>
      <w:r w:rsidRPr="008052F9">
        <w:rPr>
          <w:rFonts w:ascii="Times New Roman" w:eastAsia="ＭＳ 明朝" w:hAnsi="Times New Roman"/>
          <w:szCs w:val="24"/>
        </w:rPr>
        <w:t>-1,2-dimagnesio- and 1,2-dialuminoalkenes that are typically difficult to prepare, reasonably stable, and thus useful for organic synthesis.</w:t>
      </w:r>
      <w:r w:rsidRPr="008052F9">
        <w:rPr>
          <w:rFonts w:ascii="Times New Roman" w:eastAsia="ＭＳ 明朝" w:hAnsi="Times New Roman"/>
          <w:szCs w:val="24"/>
          <w:vertAlign w:val="superscript"/>
        </w:rPr>
        <w:t>1</w:t>
      </w:r>
      <w:r w:rsidRPr="008052F9">
        <w:rPr>
          <w:rFonts w:ascii="Times New Roman" w:eastAsia="ＭＳ 明朝" w:hAnsi="Times New Roman"/>
          <w:szCs w:val="24"/>
        </w:rPr>
        <w:t xml:space="preserve">  The key for the success of these reactions is the use of a sodium dispersion as a powerful reducing agent,</w:t>
      </w:r>
      <w:r w:rsidR="0030501D" w:rsidRPr="0030501D">
        <w:rPr>
          <w:rFonts w:ascii="Times New Roman" w:eastAsia="ＭＳ 明朝" w:hAnsi="Times New Roman"/>
          <w:szCs w:val="24"/>
          <w:vertAlign w:val="superscript"/>
        </w:rPr>
        <w:t>2</w:t>
      </w:r>
      <w:r w:rsidRPr="008052F9">
        <w:rPr>
          <w:rFonts w:ascii="Times New Roman" w:eastAsia="ＭＳ 明朝" w:hAnsi="Times New Roman"/>
          <w:szCs w:val="24"/>
        </w:rPr>
        <w:t xml:space="preserve"> and the counterintuitive use of organomagnesium and organoaluminum halides as reduction-resistant electrophiles.</w:t>
      </w:r>
      <w:r w:rsidR="0030501D">
        <w:rPr>
          <w:rFonts w:ascii="Times New Roman" w:eastAsia="ＭＳ 明朝" w:hAnsi="Times New Roman"/>
          <w:szCs w:val="24"/>
          <w:vertAlign w:val="superscript"/>
        </w:rPr>
        <w:t>3,4</w:t>
      </w:r>
      <w:r w:rsidR="00937B84">
        <w:rPr>
          <w:rFonts w:ascii="Times New Roman" w:eastAsia="ＭＳ 明朝" w:hAnsi="Times New Roman"/>
          <w:szCs w:val="24"/>
        </w:rPr>
        <w:t>.....</w:t>
      </w:r>
    </w:p>
    <w:p w:rsidR="00937B84" w:rsidRDefault="005977D7" w:rsidP="00937B84">
      <w:pPr>
        <w:pStyle w:val="Abstract-Text"/>
        <w:spacing w:line="240" w:lineRule="auto"/>
        <w:rPr>
          <w:rFonts w:ascii="Times New Roman" w:eastAsia="ＭＳ 明朝" w:hAnsi="Times New Roman"/>
          <w:szCs w:val="24"/>
        </w:rPr>
      </w:pPr>
      <w:r>
        <w:rPr>
          <w:rFonts w:ascii="Times New Roman" w:eastAsia="ＭＳ 明朝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978085</wp:posOffset>
                </wp:positionH>
                <wp:positionV relativeFrom="paragraph">
                  <wp:posOffset>7100</wp:posOffset>
                </wp:positionV>
                <wp:extent cx="3787475" cy="626400"/>
                <wp:effectExtent l="0" t="0" r="10160" b="88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475" cy="62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7B84" w:rsidRPr="001031FA" w:rsidRDefault="00937B84" w:rsidP="00937B84">
                            <w:pPr>
                              <w:spacing w:line="400" w:lineRule="exact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1031FA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8"/>
                                <w:szCs w:val="36"/>
                              </w:rPr>
                              <w:t>For Professionals</w:t>
                            </w:r>
                          </w:p>
                          <w:p w:rsidR="00937B84" w:rsidRPr="001031FA" w:rsidRDefault="00937B84" w:rsidP="00937B84">
                            <w:pPr>
                              <w:spacing w:line="400" w:lineRule="exact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1031FA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(</w:t>
                            </w:r>
                            <w:r w:rsidRPr="001031FA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Please </w:t>
                            </w:r>
                            <w:r w:rsidR="001031FA" w:rsidRPr="001031FA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8"/>
                                <w:szCs w:val="36"/>
                              </w:rPr>
                              <w:t>d</w:t>
                            </w:r>
                            <w:r w:rsidRPr="001031FA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elete </w:t>
                            </w:r>
                            <w:r w:rsidR="001031FA" w:rsidRPr="001031FA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8"/>
                                <w:szCs w:val="36"/>
                              </w:rPr>
                              <w:t>t</w:t>
                            </w:r>
                            <w:r w:rsidRPr="001031FA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his </w:t>
                            </w:r>
                            <w:r w:rsidR="001031FA" w:rsidRPr="001031FA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8"/>
                                <w:szCs w:val="36"/>
                              </w:rPr>
                              <w:t>b</w:t>
                            </w:r>
                            <w:r w:rsidRPr="001031FA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ox </w:t>
                            </w:r>
                            <w:r w:rsidR="001031FA" w:rsidRPr="001031FA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8"/>
                                <w:szCs w:val="36"/>
                              </w:rPr>
                              <w:t>prior to submission</w:t>
                            </w:r>
                            <w:r w:rsidRPr="001031FA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77pt;margin-top:.55pt;width:298.25pt;height:4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9boaNwIAAHwEAAAOAAAAZHJzL2Uyb0RvYy54bWysVEtv2zAMvg/YfxB0X+ykeXRGnCJLkWFA&#13;&#10;0BZIh54VWYqNyaImKbGzXz9KcV7dTsMuMilSH8mPpKcPba3IXlhXgc5pv5dSIjSHotLbnH5/XX66&#13;&#10;p8R5pgumQIucHoSjD7OPH6aNycQASlCFsARBtMsak9PSe5MlieOlqJnrgREajRJszTyqdpsUljWI&#13;&#10;XqtkkKbjpAFbGAtcOIe3j0cjnUV8KQX3z1I64YnKKebm42njuQlnMpuybGuZKSvepcH+IYuaVRqD&#13;&#10;nqEemWdkZ6s/oOqKW3AgfY9DnYCUFRexBqymn76rZl0yI2ItSI4zZ5rc/4PlT/u1ebHEt1+gxQYG&#13;&#10;QhrjMoeXoZ5W2jp8MVOCdqTwcKZNtJ5wvLyb3E+GkxElHG3jwXiYRl6Ty2tjnf8qoCZByKnFtkS2&#13;&#10;2H7lPEZE15NLCOZAVcWyUioqYRTEQlmyZ9hE5WOO+OLGS2nSYPC7URqBb2wB+vx+oxj/Eaq8RUBN&#13;&#10;aby81B4k327ajpANFAfkycJxhJzhywpxV8z5F2ZxZpAa3AP/jIdUgMlAJ1FSgv31t/vgj61EKyUN&#13;&#10;zmBO3c8ds4IS9U1jkz/3h8MwtFEZjiYDVOy1ZXNt0bt6AchQHzfO8CgGf69OorRQv+G6zENUNDHN&#13;&#10;MXZO/Ulc+ONm4LpxMZ9HJxxTw/xKrw0P0KEjgc/X9o1Z0/XT4yQ8wWlaWfaurUff8FLDfOdBVrHn&#13;&#10;geAjqx3vOOKxLd06hh261qPX5acx+w0AAP//AwBQSwMEFAAGAAgAAAAhAH7UHvTgAAAADQEAAA8A&#13;&#10;AABkcnMvZG93bnJldi54bWxMj81OwzAQhO9IvIO1SNyoU0Roksap+ClceqIgztvYtS1iO7LdNLw9&#13;&#10;ywkuqx2Ndna+djO7gU0qJhu8gOWiAKZ8H6T1WsDH+8tNBSxl9BKH4JWAb5Vg011etNjIcPZvatpn&#13;&#10;zSjEpwYFmJzHhvPUG+UwLcKoPHnHEB1mklFzGfFM4W7gt0Vxzx1aTx8MjurJqP5rf3ICto+61n2F&#13;&#10;0Wwrae00fx53+lWI66v5eU3jYQ0sqzn/XcAvA/WHjoodwsnLxAbS5R0BZVqWwMhflUUJ7CCgrlfA&#13;&#10;u5b/p+h+AAAA//8DAFBLAQItABQABgAIAAAAIQC2gziS/gAAAOEBAAATAAAAAAAAAAAAAAAAAAAA&#13;&#10;AABbQ29udGVudF9UeXBlc10ueG1sUEsBAi0AFAAGAAgAAAAhADj9If/WAAAAlAEAAAsAAAAAAAAA&#13;&#10;AAAAAAAALwEAAF9yZWxzLy5yZWxzUEsBAi0AFAAGAAgAAAAhAPn1uho3AgAAfAQAAA4AAAAAAAAA&#13;&#10;AAAAAAAALgIAAGRycy9lMm9Eb2MueG1sUEsBAi0AFAAGAAgAAAAhAH7UHvTgAAAADQEAAA8AAAAA&#13;&#10;AAAAAAAAAAAAkQQAAGRycy9kb3ducmV2LnhtbFBLBQYAAAAABAAEAPMAAACeBQAAAAA=&#13;&#10;" fillcolor="white [3201]" strokeweight=".5pt">
                <v:textbox>
                  <w:txbxContent>
                    <w:p w:rsidR="00937B84" w:rsidRPr="001031FA" w:rsidRDefault="00937B84" w:rsidP="00937B84">
                      <w:pPr>
                        <w:spacing w:line="400" w:lineRule="exact"/>
                        <w:jc w:val="center"/>
                        <w:rPr>
                          <w:rFonts w:asciiTheme="minorHAnsi" w:eastAsiaTheme="minorHAnsi" w:hAnsiTheme="minorHAnsi"/>
                          <w:b/>
                          <w:bCs/>
                          <w:sz w:val="28"/>
                          <w:szCs w:val="36"/>
                        </w:rPr>
                      </w:pPr>
                      <w:r w:rsidRPr="001031FA">
                        <w:rPr>
                          <w:rFonts w:asciiTheme="minorHAnsi" w:eastAsiaTheme="minorHAnsi" w:hAnsiTheme="minorHAnsi"/>
                          <w:b/>
                          <w:bCs/>
                          <w:sz w:val="28"/>
                          <w:szCs w:val="36"/>
                        </w:rPr>
                        <w:t>For Professionals</w:t>
                      </w:r>
                    </w:p>
                    <w:p w:rsidR="00937B84" w:rsidRPr="001031FA" w:rsidRDefault="00937B84" w:rsidP="00937B84">
                      <w:pPr>
                        <w:spacing w:line="400" w:lineRule="exact"/>
                        <w:jc w:val="center"/>
                        <w:rPr>
                          <w:rFonts w:asciiTheme="minorHAnsi" w:eastAsiaTheme="minorHAnsi" w:hAnsiTheme="minorHAnsi"/>
                          <w:b/>
                          <w:bCs/>
                          <w:sz w:val="28"/>
                          <w:szCs w:val="36"/>
                        </w:rPr>
                      </w:pPr>
                      <w:r w:rsidRPr="001031FA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8"/>
                          <w:szCs w:val="36"/>
                        </w:rPr>
                        <w:t>(</w:t>
                      </w:r>
                      <w:r w:rsidRPr="001031FA">
                        <w:rPr>
                          <w:rFonts w:asciiTheme="minorHAnsi" w:eastAsiaTheme="minorHAnsi" w:hAnsiTheme="minorHAnsi"/>
                          <w:b/>
                          <w:bCs/>
                          <w:sz w:val="28"/>
                          <w:szCs w:val="36"/>
                        </w:rPr>
                        <w:t xml:space="preserve">Please </w:t>
                      </w:r>
                      <w:r w:rsidR="001031FA" w:rsidRPr="001031FA">
                        <w:rPr>
                          <w:rFonts w:asciiTheme="minorHAnsi" w:eastAsiaTheme="minorHAnsi" w:hAnsiTheme="minorHAnsi"/>
                          <w:b/>
                          <w:bCs/>
                          <w:sz w:val="28"/>
                          <w:szCs w:val="36"/>
                        </w:rPr>
                        <w:t>d</w:t>
                      </w:r>
                      <w:r w:rsidRPr="001031FA">
                        <w:rPr>
                          <w:rFonts w:asciiTheme="minorHAnsi" w:eastAsiaTheme="minorHAnsi" w:hAnsiTheme="minorHAnsi"/>
                          <w:b/>
                          <w:bCs/>
                          <w:sz w:val="28"/>
                          <w:szCs w:val="36"/>
                        </w:rPr>
                        <w:t xml:space="preserve">elete </w:t>
                      </w:r>
                      <w:r w:rsidR="001031FA" w:rsidRPr="001031FA">
                        <w:rPr>
                          <w:rFonts w:asciiTheme="minorHAnsi" w:eastAsiaTheme="minorHAnsi" w:hAnsiTheme="minorHAnsi"/>
                          <w:b/>
                          <w:bCs/>
                          <w:sz w:val="28"/>
                          <w:szCs w:val="36"/>
                        </w:rPr>
                        <w:t>t</w:t>
                      </w:r>
                      <w:r w:rsidRPr="001031FA">
                        <w:rPr>
                          <w:rFonts w:asciiTheme="minorHAnsi" w:eastAsiaTheme="minorHAnsi" w:hAnsiTheme="minorHAnsi"/>
                          <w:b/>
                          <w:bCs/>
                          <w:sz w:val="28"/>
                          <w:szCs w:val="36"/>
                        </w:rPr>
                        <w:t xml:space="preserve">his </w:t>
                      </w:r>
                      <w:r w:rsidR="001031FA" w:rsidRPr="001031FA">
                        <w:rPr>
                          <w:rFonts w:asciiTheme="minorHAnsi" w:eastAsiaTheme="minorHAnsi" w:hAnsiTheme="minorHAnsi"/>
                          <w:b/>
                          <w:bCs/>
                          <w:sz w:val="28"/>
                          <w:szCs w:val="36"/>
                        </w:rPr>
                        <w:t>b</w:t>
                      </w:r>
                      <w:r w:rsidRPr="001031FA">
                        <w:rPr>
                          <w:rFonts w:asciiTheme="minorHAnsi" w:eastAsiaTheme="minorHAnsi" w:hAnsiTheme="minorHAnsi"/>
                          <w:b/>
                          <w:bCs/>
                          <w:sz w:val="28"/>
                          <w:szCs w:val="36"/>
                        </w:rPr>
                        <w:t xml:space="preserve">ox </w:t>
                      </w:r>
                      <w:r w:rsidR="001031FA" w:rsidRPr="001031FA">
                        <w:rPr>
                          <w:rFonts w:asciiTheme="minorHAnsi" w:eastAsiaTheme="minorHAnsi" w:hAnsiTheme="minorHAnsi"/>
                          <w:b/>
                          <w:bCs/>
                          <w:sz w:val="28"/>
                          <w:szCs w:val="36"/>
                        </w:rPr>
                        <w:t>prior to submission</w:t>
                      </w:r>
                      <w:r w:rsidRPr="001031FA">
                        <w:rPr>
                          <w:rFonts w:asciiTheme="minorHAnsi" w:eastAsiaTheme="minorHAnsi" w:hAnsiTheme="minorHAnsi"/>
                          <w:b/>
                          <w:bCs/>
                          <w:sz w:val="28"/>
                          <w:szCs w:val="3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:rsidR="00937B84" w:rsidRDefault="00937B84" w:rsidP="00937B84">
      <w:pPr>
        <w:pStyle w:val="Abstract-Text"/>
        <w:spacing w:line="240" w:lineRule="auto"/>
        <w:rPr>
          <w:rFonts w:ascii="Times New Roman" w:eastAsia="ＭＳ 明朝" w:hAnsi="Times New Roman"/>
          <w:szCs w:val="24"/>
        </w:rPr>
      </w:pPr>
    </w:p>
    <w:p w:rsidR="00937B84" w:rsidRPr="00441692" w:rsidRDefault="00937B84" w:rsidP="00937B84">
      <w:pPr>
        <w:pStyle w:val="Abstract-Text"/>
        <w:spacing w:line="240" w:lineRule="auto"/>
        <w:rPr>
          <w:rFonts w:ascii="Times New Roman" w:eastAsia="ＭＳ 明朝" w:hAnsi="Times New Roman"/>
          <w:color w:val="FF0000"/>
        </w:rPr>
      </w:pPr>
    </w:p>
    <w:p w:rsidR="00EB4D9B" w:rsidRPr="00890F83" w:rsidRDefault="003606C8" w:rsidP="00441692">
      <w:pPr>
        <w:pStyle w:val="Abstract-references"/>
        <w:framePr w:hSpace="0" w:wrap="auto" w:vAnchor="margin" w:hAnchor="text" w:yAlign="inline"/>
        <w:spacing w:line="240" w:lineRule="auto"/>
        <w:jc w:val="center"/>
        <w:rPr>
          <w:rFonts w:ascii="Times New Roman" w:eastAsia="ＭＳ 明朝" w:hAnsi="Times New Roman"/>
          <w:sz w:val="24"/>
          <w:szCs w:val="24"/>
        </w:rPr>
      </w:pPr>
      <w:r w:rsidRPr="00B579D8">
        <w:rPr>
          <w:rFonts w:ascii="Times New Roman" w:eastAsia="ＭＳ 明朝" w:hAnsi="Times New Roman"/>
          <w:noProof/>
          <w:sz w:val="24"/>
          <w:szCs w:val="24"/>
        </w:rPr>
        <w:drawing>
          <wp:inline distT="0" distB="0" distL="0" distR="0">
            <wp:extent cx="5349875" cy="1130300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E1" w:rsidRDefault="009B02E1" w:rsidP="006350F3">
      <w:pPr>
        <w:pStyle w:val="Abstract-references"/>
        <w:framePr w:hSpace="0" w:wrap="auto" w:vAnchor="margin" w:hAnchor="text" w:yAlign="inline"/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</w:p>
    <w:p w:rsidR="00EB4D9B" w:rsidRPr="00890F83" w:rsidRDefault="00EB4D9B" w:rsidP="006350F3">
      <w:pPr>
        <w:pStyle w:val="Abstract-references"/>
        <w:framePr w:hSpace="0" w:wrap="auto" w:vAnchor="margin" w:hAnchor="text" w:yAlign="inline"/>
        <w:spacing w:line="240" w:lineRule="exact"/>
        <w:jc w:val="left"/>
        <w:rPr>
          <w:rFonts w:ascii="Times New Roman" w:eastAsia="ＭＳ 明朝" w:hAnsi="Times New Roman"/>
          <w:b/>
          <w:sz w:val="24"/>
          <w:szCs w:val="24"/>
        </w:rPr>
      </w:pPr>
      <w:r w:rsidRPr="00890F83">
        <w:rPr>
          <w:rFonts w:ascii="Times New Roman" w:hAnsi="Times New Roman"/>
          <w:b/>
          <w:sz w:val="24"/>
          <w:szCs w:val="24"/>
        </w:rPr>
        <w:t>References</w:t>
      </w:r>
    </w:p>
    <w:p w:rsidR="00EB4D9B" w:rsidRPr="00890F83" w:rsidRDefault="008052F9" w:rsidP="006350F3">
      <w:pPr>
        <w:pStyle w:val="Abstract-references"/>
        <w:framePr w:hSpace="0" w:wrap="auto" w:vAnchor="margin" w:hAnchor="text" w:yAlign="inline"/>
        <w:numPr>
          <w:ilvl w:val="0"/>
          <w:numId w:val="1"/>
        </w:numPr>
        <w:spacing w:line="240" w:lineRule="exact"/>
        <w:ind w:left="357" w:hanging="357"/>
        <w:jc w:val="lef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T</w:t>
      </w:r>
      <w:r>
        <w:rPr>
          <w:rFonts w:ascii="Times New Roman" w:eastAsia="ＭＳ 明朝" w:hAnsi="Times New Roman"/>
          <w:color w:val="000000"/>
        </w:rPr>
        <w:t xml:space="preserve">akahashi, F.; Kurogi, T.; Yorimitsu, H. </w:t>
      </w:r>
      <w:r w:rsidRPr="008052F9">
        <w:rPr>
          <w:rFonts w:ascii="Times New Roman" w:eastAsia="ＭＳ 明朝" w:hAnsi="Times New Roman"/>
          <w:i/>
          <w:iCs/>
          <w:color w:val="000000"/>
        </w:rPr>
        <w:t>Nat. Synth.</w:t>
      </w:r>
      <w:r>
        <w:rPr>
          <w:rFonts w:ascii="Times New Roman" w:eastAsia="ＭＳ 明朝" w:hAnsi="Times New Roman"/>
          <w:color w:val="000000"/>
        </w:rPr>
        <w:t xml:space="preserve"> in press</w:t>
      </w:r>
      <w:r w:rsidR="006D53B4">
        <w:rPr>
          <w:rFonts w:ascii="Times New Roman" w:eastAsia="ＭＳ 明朝" w:hAnsi="Times New Roman"/>
          <w:color w:val="000000"/>
        </w:rPr>
        <w:t xml:space="preserve">; </w:t>
      </w:r>
      <w:r w:rsidR="006D53B4" w:rsidRPr="006D53B4">
        <w:rPr>
          <w:rFonts w:ascii="Times New Roman" w:eastAsia="ＭＳ 明朝" w:hAnsi="Times New Roman"/>
          <w:i/>
          <w:iCs/>
          <w:color w:val="000000"/>
        </w:rPr>
        <w:t>ChemRxiv</w:t>
      </w:r>
      <w:r w:rsidR="006D53B4">
        <w:rPr>
          <w:rFonts w:ascii="Times New Roman" w:eastAsia="ＭＳ 明朝" w:hAnsi="Times New Roman"/>
          <w:color w:val="000000"/>
        </w:rPr>
        <w:t xml:space="preserve"> </w:t>
      </w:r>
      <w:r w:rsidR="00E012F6">
        <w:rPr>
          <w:rFonts w:ascii="Times New Roman" w:eastAsia="ＭＳ 明朝" w:hAnsi="Times New Roman"/>
          <w:color w:val="000000"/>
        </w:rPr>
        <w:t>(</w:t>
      </w:r>
      <w:r w:rsidR="006D53B4" w:rsidRPr="006D53B4">
        <w:rPr>
          <w:rFonts w:ascii="Times New Roman" w:eastAsia="ＭＳ 明朝" w:hAnsi="Times New Roman"/>
          <w:color w:val="000000"/>
        </w:rPr>
        <w:t>10.26434/chemrxiv-2022-h72gz</w:t>
      </w:r>
      <w:r w:rsidR="009210FD">
        <w:rPr>
          <w:rFonts w:ascii="Times New Roman" w:eastAsia="ＭＳ 明朝" w:hAnsi="Times New Roman"/>
          <w:color w:val="000000"/>
        </w:rPr>
        <w:t>)</w:t>
      </w:r>
      <w:r>
        <w:rPr>
          <w:rFonts w:ascii="Times New Roman" w:eastAsia="ＭＳ 明朝" w:hAnsi="Times New Roman"/>
          <w:color w:val="000000"/>
        </w:rPr>
        <w:t>.</w:t>
      </w:r>
    </w:p>
    <w:p w:rsidR="006A522D" w:rsidRDefault="0030501D" w:rsidP="006350F3">
      <w:pPr>
        <w:pStyle w:val="Abstract-references"/>
        <w:framePr w:hSpace="0" w:wrap="auto" w:vAnchor="margin" w:hAnchor="text" w:yAlign="inline"/>
        <w:numPr>
          <w:ilvl w:val="0"/>
          <w:numId w:val="1"/>
        </w:numPr>
        <w:spacing w:line="240" w:lineRule="exact"/>
        <w:ind w:left="357" w:hanging="357"/>
        <w:jc w:val="left"/>
        <w:rPr>
          <w:rFonts w:ascii="Times New Roman" w:eastAsia="ＭＳ 明朝" w:hAnsi="Times New Roman"/>
          <w:color w:val="000000"/>
        </w:rPr>
      </w:pPr>
      <w:r w:rsidRPr="0030501D">
        <w:rPr>
          <w:rFonts w:ascii="Times New Roman" w:eastAsia="ＭＳ 明朝" w:hAnsi="Times New Roman"/>
          <w:color w:val="000000"/>
        </w:rPr>
        <w:t>De, P. B.</w:t>
      </w:r>
      <w:r>
        <w:rPr>
          <w:rFonts w:ascii="Times New Roman" w:eastAsia="ＭＳ 明朝" w:hAnsi="Times New Roman"/>
          <w:color w:val="000000"/>
        </w:rPr>
        <w:t>;</w:t>
      </w:r>
      <w:r w:rsidRPr="0030501D">
        <w:rPr>
          <w:rFonts w:ascii="Times New Roman" w:eastAsia="ＭＳ 明朝" w:hAnsi="Times New Roman"/>
          <w:color w:val="000000"/>
        </w:rPr>
        <w:t xml:space="preserve"> Asako, S.</w:t>
      </w:r>
      <w:r>
        <w:rPr>
          <w:rFonts w:ascii="Times New Roman" w:eastAsia="ＭＳ 明朝" w:hAnsi="Times New Roman"/>
          <w:color w:val="000000"/>
        </w:rPr>
        <w:t>;</w:t>
      </w:r>
      <w:r w:rsidRPr="0030501D">
        <w:rPr>
          <w:rFonts w:ascii="Times New Roman" w:eastAsia="ＭＳ 明朝" w:hAnsi="Times New Roman"/>
          <w:color w:val="000000"/>
        </w:rPr>
        <w:t xml:space="preserve"> Ilies, L.</w:t>
      </w:r>
      <w:r>
        <w:rPr>
          <w:rFonts w:ascii="Times New Roman" w:eastAsia="ＭＳ 明朝" w:hAnsi="Times New Roman"/>
          <w:color w:val="000000"/>
        </w:rPr>
        <w:t xml:space="preserve"> </w:t>
      </w:r>
      <w:r w:rsidRPr="0030501D">
        <w:rPr>
          <w:rFonts w:ascii="Times New Roman" w:eastAsia="ＭＳ 明朝" w:hAnsi="Times New Roman"/>
          <w:i/>
          <w:iCs/>
          <w:color w:val="000000"/>
        </w:rPr>
        <w:t>Synthesis</w:t>
      </w:r>
      <w:r>
        <w:rPr>
          <w:rFonts w:ascii="Times New Roman" w:eastAsia="ＭＳ 明朝" w:hAnsi="Times New Roman"/>
          <w:color w:val="000000"/>
        </w:rPr>
        <w:t xml:space="preserve"> </w:t>
      </w:r>
      <w:r w:rsidRPr="0030501D">
        <w:rPr>
          <w:rFonts w:ascii="Times New Roman" w:eastAsia="ＭＳ 明朝" w:hAnsi="Times New Roman"/>
          <w:b/>
          <w:bCs/>
          <w:color w:val="000000"/>
        </w:rPr>
        <w:t>2021</w:t>
      </w:r>
      <w:r>
        <w:rPr>
          <w:rFonts w:ascii="Times New Roman" w:eastAsia="ＭＳ 明朝" w:hAnsi="Times New Roman"/>
          <w:color w:val="000000"/>
        </w:rPr>
        <w:t xml:space="preserve">, </w:t>
      </w:r>
      <w:r w:rsidRPr="0030501D">
        <w:rPr>
          <w:rFonts w:ascii="Times New Roman" w:eastAsia="ＭＳ 明朝" w:hAnsi="Times New Roman"/>
          <w:i/>
          <w:iCs/>
          <w:color w:val="000000"/>
        </w:rPr>
        <w:t>53</w:t>
      </w:r>
      <w:r w:rsidRPr="0030501D">
        <w:rPr>
          <w:rFonts w:ascii="Times New Roman" w:eastAsia="ＭＳ 明朝" w:hAnsi="Times New Roman"/>
          <w:color w:val="000000"/>
        </w:rPr>
        <w:t>, 3180</w:t>
      </w:r>
      <w:r>
        <w:rPr>
          <w:rFonts w:ascii="Times New Roman" w:eastAsia="ＭＳ 明朝" w:hAnsi="Times New Roman"/>
          <w:color w:val="000000"/>
        </w:rPr>
        <w:t>.</w:t>
      </w:r>
    </w:p>
    <w:p w:rsidR="0030501D" w:rsidRDefault="0030501D" w:rsidP="006350F3">
      <w:pPr>
        <w:pStyle w:val="Abstract-references"/>
        <w:framePr w:hSpace="0" w:wrap="auto" w:vAnchor="margin" w:hAnchor="text" w:yAlign="inline"/>
        <w:numPr>
          <w:ilvl w:val="0"/>
          <w:numId w:val="1"/>
        </w:numPr>
        <w:spacing w:line="240" w:lineRule="exact"/>
        <w:ind w:left="357" w:hanging="357"/>
        <w:jc w:val="left"/>
        <w:rPr>
          <w:rFonts w:ascii="Times New Roman" w:eastAsia="ＭＳ 明朝" w:hAnsi="Times New Roman"/>
          <w:color w:val="000000"/>
        </w:rPr>
      </w:pPr>
      <w:r w:rsidRPr="0030501D">
        <w:rPr>
          <w:rFonts w:ascii="Times New Roman" w:eastAsia="ＭＳ 明朝" w:hAnsi="Times New Roman"/>
          <w:color w:val="000000"/>
        </w:rPr>
        <w:t>Ito, S.</w:t>
      </w:r>
      <w:r>
        <w:rPr>
          <w:rFonts w:ascii="Times New Roman" w:eastAsia="ＭＳ 明朝" w:hAnsi="Times New Roman"/>
          <w:color w:val="000000"/>
        </w:rPr>
        <w:t>;</w:t>
      </w:r>
      <w:r w:rsidRPr="0030501D">
        <w:rPr>
          <w:rFonts w:ascii="Times New Roman" w:eastAsia="ＭＳ 明朝" w:hAnsi="Times New Roman"/>
          <w:color w:val="000000"/>
        </w:rPr>
        <w:t xml:space="preserve"> Fukazawa, M.</w:t>
      </w:r>
      <w:r>
        <w:rPr>
          <w:rFonts w:ascii="Times New Roman" w:eastAsia="ＭＳ 明朝" w:hAnsi="Times New Roman"/>
          <w:color w:val="000000"/>
        </w:rPr>
        <w:t>;</w:t>
      </w:r>
      <w:r w:rsidRPr="0030501D">
        <w:rPr>
          <w:rFonts w:ascii="Times New Roman" w:eastAsia="ＭＳ 明朝" w:hAnsi="Times New Roman"/>
          <w:color w:val="000000"/>
        </w:rPr>
        <w:t xml:space="preserve"> Takahashi, F.</w:t>
      </w:r>
      <w:r>
        <w:rPr>
          <w:rFonts w:ascii="Times New Roman" w:eastAsia="ＭＳ 明朝" w:hAnsi="Times New Roman"/>
          <w:color w:val="000000"/>
        </w:rPr>
        <w:t>;</w:t>
      </w:r>
      <w:r w:rsidRPr="0030501D">
        <w:rPr>
          <w:rFonts w:ascii="Times New Roman" w:eastAsia="ＭＳ 明朝" w:hAnsi="Times New Roman"/>
          <w:color w:val="000000"/>
        </w:rPr>
        <w:t xml:space="preserve"> Nogi, K.</w:t>
      </w:r>
      <w:r>
        <w:rPr>
          <w:rFonts w:ascii="Times New Roman" w:eastAsia="ＭＳ 明朝" w:hAnsi="Times New Roman"/>
          <w:color w:val="000000"/>
        </w:rPr>
        <w:t>;</w:t>
      </w:r>
      <w:r w:rsidRPr="0030501D">
        <w:rPr>
          <w:rFonts w:ascii="Times New Roman" w:eastAsia="ＭＳ 明朝" w:hAnsi="Times New Roman"/>
          <w:color w:val="000000"/>
        </w:rPr>
        <w:t xml:space="preserve"> Yorimitsu, H. </w:t>
      </w:r>
      <w:r w:rsidRPr="0030501D">
        <w:rPr>
          <w:rFonts w:ascii="Times New Roman" w:eastAsia="ＭＳ 明朝" w:hAnsi="Times New Roman"/>
          <w:i/>
          <w:iCs/>
          <w:color w:val="000000"/>
        </w:rPr>
        <w:t>Bull</w:t>
      </w:r>
      <w:r w:rsidRPr="0030501D">
        <w:rPr>
          <w:rFonts w:ascii="Times New Roman" w:eastAsia="ＭＳ 明朝" w:hAnsi="Times New Roman"/>
          <w:color w:val="000000"/>
        </w:rPr>
        <w:t xml:space="preserve">. </w:t>
      </w:r>
      <w:r w:rsidRPr="0030501D">
        <w:rPr>
          <w:rFonts w:ascii="Times New Roman" w:eastAsia="ＭＳ 明朝" w:hAnsi="Times New Roman"/>
          <w:i/>
          <w:iCs/>
          <w:color w:val="000000"/>
        </w:rPr>
        <w:t>Chem</w:t>
      </w:r>
      <w:r w:rsidRPr="0030501D">
        <w:rPr>
          <w:rFonts w:ascii="Times New Roman" w:eastAsia="ＭＳ 明朝" w:hAnsi="Times New Roman"/>
          <w:color w:val="000000"/>
        </w:rPr>
        <w:t xml:space="preserve">. </w:t>
      </w:r>
      <w:r w:rsidRPr="0030501D">
        <w:rPr>
          <w:rFonts w:ascii="Times New Roman" w:eastAsia="ＭＳ 明朝" w:hAnsi="Times New Roman"/>
          <w:i/>
          <w:iCs/>
          <w:color w:val="000000"/>
        </w:rPr>
        <w:t>Soc</w:t>
      </w:r>
      <w:r w:rsidRPr="0030501D">
        <w:rPr>
          <w:rFonts w:ascii="Times New Roman" w:eastAsia="ＭＳ 明朝" w:hAnsi="Times New Roman"/>
          <w:color w:val="000000"/>
        </w:rPr>
        <w:t xml:space="preserve">. </w:t>
      </w:r>
      <w:r w:rsidRPr="0030501D">
        <w:rPr>
          <w:rFonts w:ascii="Times New Roman" w:eastAsia="ＭＳ 明朝" w:hAnsi="Times New Roman"/>
          <w:i/>
          <w:iCs/>
          <w:color w:val="000000"/>
        </w:rPr>
        <w:t>Jpn</w:t>
      </w:r>
      <w:r w:rsidRPr="0030501D">
        <w:rPr>
          <w:rFonts w:ascii="Times New Roman" w:eastAsia="ＭＳ 明朝" w:hAnsi="Times New Roman"/>
          <w:color w:val="000000"/>
        </w:rPr>
        <w:t xml:space="preserve">. </w:t>
      </w:r>
      <w:r>
        <w:rPr>
          <w:rFonts w:ascii="Times New Roman" w:eastAsia="ＭＳ 明朝" w:hAnsi="Times New Roman"/>
          <w:b/>
          <w:bCs/>
          <w:color w:val="000000"/>
        </w:rPr>
        <w:t>2020</w:t>
      </w:r>
      <w:r w:rsidRPr="0030501D">
        <w:rPr>
          <w:rFonts w:ascii="Times New Roman" w:eastAsia="ＭＳ 明朝" w:hAnsi="Times New Roman"/>
          <w:color w:val="000000"/>
        </w:rPr>
        <w:t xml:space="preserve">, </w:t>
      </w:r>
      <w:r w:rsidRPr="0030501D">
        <w:rPr>
          <w:rFonts w:ascii="Times New Roman" w:eastAsia="ＭＳ 明朝" w:hAnsi="Times New Roman"/>
          <w:i/>
          <w:iCs/>
          <w:color w:val="000000"/>
        </w:rPr>
        <w:t>93</w:t>
      </w:r>
      <w:r>
        <w:rPr>
          <w:rFonts w:ascii="Times New Roman" w:eastAsia="ＭＳ 明朝" w:hAnsi="Times New Roman"/>
          <w:color w:val="000000"/>
        </w:rPr>
        <w:t xml:space="preserve">, </w:t>
      </w:r>
      <w:r w:rsidRPr="0030501D">
        <w:rPr>
          <w:rFonts w:ascii="Times New Roman" w:eastAsia="ＭＳ 明朝" w:hAnsi="Times New Roman"/>
          <w:color w:val="000000"/>
        </w:rPr>
        <w:t>1171.</w:t>
      </w:r>
    </w:p>
    <w:p w:rsidR="0030501D" w:rsidRPr="00890F83" w:rsidRDefault="0030501D" w:rsidP="006350F3">
      <w:pPr>
        <w:pStyle w:val="Abstract-references"/>
        <w:framePr w:hSpace="0" w:wrap="auto" w:vAnchor="margin" w:hAnchor="text" w:yAlign="inline"/>
        <w:numPr>
          <w:ilvl w:val="0"/>
          <w:numId w:val="1"/>
        </w:numPr>
        <w:spacing w:line="240" w:lineRule="exact"/>
        <w:ind w:left="357" w:hanging="357"/>
        <w:jc w:val="left"/>
        <w:rPr>
          <w:rFonts w:ascii="Times New Roman" w:eastAsia="ＭＳ 明朝" w:hAnsi="Times New Roman"/>
          <w:color w:val="000000"/>
        </w:rPr>
      </w:pPr>
      <w:r w:rsidRPr="0030501D">
        <w:rPr>
          <w:rFonts w:ascii="Times New Roman" w:eastAsia="ＭＳ 明朝" w:hAnsi="Times New Roman"/>
          <w:color w:val="000000"/>
        </w:rPr>
        <w:t>Fukazawa, M.</w:t>
      </w:r>
      <w:r>
        <w:rPr>
          <w:rFonts w:ascii="Times New Roman" w:eastAsia="ＭＳ 明朝" w:hAnsi="Times New Roman"/>
          <w:color w:val="000000"/>
        </w:rPr>
        <w:t>;</w:t>
      </w:r>
      <w:r w:rsidRPr="0030501D">
        <w:rPr>
          <w:rFonts w:ascii="Times New Roman" w:eastAsia="ＭＳ 明朝" w:hAnsi="Times New Roman"/>
          <w:color w:val="000000"/>
        </w:rPr>
        <w:t xml:space="preserve"> Takahashi, F.</w:t>
      </w:r>
      <w:r>
        <w:rPr>
          <w:rFonts w:ascii="Times New Roman" w:eastAsia="ＭＳ 明朝" w:hAnsi="Times New Roman"/>
          <w:color w:val="000000"/>
        </w:rPr>
        <w:t>;</w:t>
      </w:r>
      <w:r w:rsidRPr="0030501D">
        <w:rPr>
          <w:rFonts w:ascii="Times New Roman" w:eastAsia="ＭＳ 明朝" w:hAnsi="Times New Roman"/>
          <w:color w:val="000000"/>
        </w:rPr>
        <w:t xml:space="preserve"> Nogi, K.</w:t>
      </w:r>
      <w:r>
        <w:rPr>
          <w:rFonts w:ascii="Times New Roman" w:eastAsia="ＭＳ 明朝" w:hAnsi="Times New Roman"/>
          <w:color w:val="000000"/>
        </w:rPr>
        <w:t>;</w:t>
      </w:r>
      <w:r w:rsidRPr="0030501D">
        <w:rPr>
          <w:rFonts w:ascii="Times New Roman" w:eastAsia="ＭＳ 明朝" w:hAnsi="Times New Roman"/>
          <w:color w:val="000000"/>
        </w:rPr>
        <w:t xml:space="preserve"> Sasamori, K.</w:t>
      </w:r>
      <w:r>
        <w:rPr>
          <w:rFonts w:ascii="Times New Roman" w:eastAsia="ＭＳ 明朝" w:hAnsi="Times New Roman"/>
          <w:color w:val="000000"/>
        </w:rPr>
        <w:t>;</w:t>
      </w:r>
      <w:r w:rsidRPr="0030501D">
        <w:rPr>
          <w:rFonts w:ascii="Times New Roman" w:eastAsia="ＭＳ 明朝" w:hAnsi="Times New Roman"/>
          <w:color w:val="000000"/>
        </w:rPr>
        <w:t xml:space="preserve"> Yorimitsu, H. </w:t>
      </w:r>
      <w:r w:rsidRPr="0030501D">
        <w:rPr>
          <w:rFonts w:ascii="Times New Roman" w:eastAsia="ＭＳ 明朝" w:hAnsi="Times New Roman"/>
          <w:i/>
          <w:iCs/>
          <w:color w:val="000000"/>
        </w:rPr>
        <w:t>Org</w:t>
      </w:r>
      <w:r w:rsidRPr="0030501D">
        <w:rPr>
          <w:rFonts w:ascii="Times New Roman" w:eastAsia="ＭＳ 明朝" w:hAnsi="Times New Roman"/>
          <w:color w:val="000000"/>
        </w:rPr>
        <w:t xml:space="preserve">. </w:t>
      </w:r>
      <w:r w:rsidRPr="0030501D">
        <w:rPr>
          <w:rFonts w:ascii="Times New Roman" w:eastAsia="ＭＳ 明朝" w:hAnsi="Times New Roman"/>
          <w:i/>
          <w:iCs/>
          <w:color w:val="000000"/>
        </w:rPr>
        <w:t>Lett</w:t>
      </w:r>
      <w:r w:rsidRPr="0030501D">
        <w:rPr>
          <w:rFonts w:ascii="Times New Roman" w:eastAsia="ＭＳ 明朝" w:hAnsi="Times New Roman"/>
          <w:color w:val="000000"/>
        </w:rPr>
        <w:t xml:space="preserve">. </w:t>
      </w:r>
      <w:r w:rsidRPr="0030501D">
        <w:rPr>
          <w:rFonts w:ascii="Times New Roman" w:eastAsia="ＭＳ 明朝" w:hAnsi="Times New Roman"/>
          <w:b/>
          <w:bCs/>
          <w:color w:val="000000"/>
        </w:rPr>
        <w:t>2</w:t>
      </w:r>
      <w:r>
        <w:rPr>
          <w:rFonts w:ascii="Times New Roman" w:eastAsia="ＭＳ 明朝" w:hAnsi="Times New Roman"/>
          <w:b/>
          <w:bCs/>
          <w:color w:val="000000"/>
        </w:rPr>
        <w:t>020</w:t>
      </w:r>
      <w:r w:rsidRPr="0030501D">
        <w:rPr>
          <w:rFonts w:ascii="Times New Roman" w:eastAsia="ＭＳ 明朝" w:hAnsi="Times New Roman"/>
          <w:color w:val="000000"/>
        </w:rPr>
        <w:t>,</w:t>
      </w:r>
      <w:r>
        <w:rPr>
          <w:rFonts w:ascii="Times New Roman" w:eastAsia="ＭＳ 明朝" w:hAnsi="Times New Roman"/>
          <w:color w:val="000000"/>
        </w:rPr>
        <w:t xml:space="preserve"> </w:t>
      </w:r>
      <w:r w:rsidRPr="0030501D">
        <w:rPr>
          <w:rFonts w:ascii="Times New Roman" w:eastAsia="ＭＳ 明朝" w:hAnsi="Times New Roman"/>
          <w:i/>
          <w:iCs/>
          <w:color w:val="000000"/>
        </w:rPr>
        <w:t>22</w:t>
      </w:r>
      <w:r>
        <w:rPr>
          <w:rFonts w:ascii="Times New Roman" w:eastAsia="ＭＳ 明朝" w:hAnsi="Times New Roman"/>
          <w:color w:val="000000"/>
        </w:rPr>
        <w:t xml:space="preserve">, </w:t>
      </w:r>
      <w:r w:rsidRPr="0030501D">
        <w:rPr>
          <w:rFonts w:ascii="Times New Roman" w:eastAsia="ＭＳ 明朝" w:hAnsi="Times New Roman"/>
          <w:color w:val="000000"/>
        </w:rPr>
        <w:t>2303.</w:t>
      </w:r>
    </w:p>
    <w:p w:rsidR="00EB4D9B" w:rsidRPr="00890F83" w:rsidRDefault="00EB4D9B" w:rsidP="006350F3">
      <w:pPr>
        <w:pStyle w:val="Abstract-references"/>
        <w:framePr w:hSpace="0" w:wrap="auto" w:vAnchor="margin" w:hAnchor="text" w:yAlign="inlin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exact"/>
        <w:jc w:val="left"/>
        <w:rPr>
          <w:rFonts w:ascii="Times New Roman" w:eastAsia="ＭＳ 明朝" w:hAnsi="Times New Roman"/>
          <w:szCs w:val="24"/>
        </w:rPr>
      </w:pPr>
    </w:p>
    <w:p w:rsidR="002150B8" w:rsidRDefault="003606C8" w:rsidP="002150B8">
      <w:pPr>
        <w:pStyle w:val="Abstract-references"/>
        <w:framePr w:hSpace="0" w:wrap="auto" w:vAnchor="margin" w:hAnchor="text" w:yAlign="inlin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1260"/>
        </w:tabs>
        <w:spacing w:line="240" w:lineRule="exact"/>
        <w:jc w:val="left"/>
        <w:rPr>
          <w:rFonts w:ascii="Times New Roman" w:eastAsia="ＭＳ 明朝" w:hAnsi="Times New Roman"/>
          <w:color w:val="FF0000"/>
        </w:rPr>
      </w:pPr>
      <w:r>
        <w:rPr>
          <w:rFonts w:ascii="Times New Roman" w:eastAsia="ＭＳ 明朝" w:hAnsi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88454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F68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.45pt;width:463.3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KP7qwEAAEADAAAOAAAAZHJzL2Uyb0RvYy54bWysUs1u2zAMvg/YOwi6L06CZsiMOD2k6y7d&#13;&#10;FqDdAzCSbAuTRYFUYuftJ6lJ9ncbpgNBiuRH8iM399PgxMkQW/SNXMzmUhivUFvfNfLby+O7tRQc&#13;&#10;wWtw6E0jz4bl/fbtm80YarPEHp02JBKI53oMjexjDHVVserNADzDYHxytkgDxGRSV2mCMaEPrlrO&#13;&#10;5++rEUkHQmWY0+/Dq1NuC37bGhW/ti2bKFwjU2+xSCrykGW13UDdEYTeqksb8A9dDGB9KnqDeoAI&#13;&#10;4kj2L6jBKkLGNs4UDhW2rVWmzJCmWcz/mOa5h2DKLIkcDjea+P/Bqi+nnd9Tbl1N/jk8ofrOiZRq&#13;&#10;DFzfnNngsCdxGD+jTmuEY8Qy79TSkJPTJGIqtJ5vtJopCpU+V+v13epuJYW6+iqor4mBOH4yOIis&#13;&#10;NJIjge36uEPv0/KQFqUMnJ445ragvibkqh4frXNlh86LsZEfVstVSWB0VmdnDmPqDjtH4gT5CsrL&#13;&#10;i09gv4URHr0uYL0B/fGiR7DuVU/xzl+oyWzkI+P6gPq8pwyXrbSmAnw5qXwHv9ol6ufhb38AAAD/&#13;&#10;/wMAUEsDBBQABgAIAAAAIQD1tiCD3AAAAAcBAAAPAAAAZHJzL2Rvd25yZXYueG1sTI9BS8NAEIXv&#13;&#10;gv9hGcGL2E0DVpNmUoriwaNtwes2OybR7GzIbprYX+/0pJeBx+O9+V6xmV2nTjSE1jPCcpGAIq68&#13;&#10;bblGOOxf759AhWjYms4zIfxQgE15fVWY3PqJ3+m0i7WSEg65QWhi7HOtQ9WQM2Hhe2LxPv3gTBQ5&#13;&#10;1NoOZpJy1+k0SVbamZblQ2N6em6o+t6NDoHC+LBMtpmrD2/n6e4jPX9N/R7x9mZ+WcvZrkFFmuNf&#13;&#10;Ai4bhB9KATv6kW1QHYKsiQgZKPGydPUI6niRuiz0f/7yFwAA//8DAFBLAQItABQABgAIAAAAIQC2&#13;&#10;gziS/gAAAOEBAAATAAAAAAAAAAAAAAAAAAAAAABbQ29udGVudF9UeXBlc10ueG1sUEsBAi0AFAAG&#13;&#10;AAgAAAAhADj9If/WAAAAlAEAAAsAAAAAAAAAAAAAAAAALwEAAF9yZWxzLy5yZWxzUEsBAi0AFAAG&#13;&#10;AAgAAAAhAE+0o/urAQAAQAMAAA4AAAAAAAAAAAAAAAAALgIAAGRycy9lMm9Eb2MueG1sUEsBAi0A&#13;&#10;FAAGAAgAAAAhAPW2IIPcAAAABwEAAA8AAAAAAAAAAAAAAAAABQQAAGRycy9kb3ducmV2LnhtbFBL&#13;&#10;BQYAAAAABAAEAPMAAAAOBQAAAAA=&#13;&#10;">
                <o:lock v:ext="edit" shapetype="f"/>
                <w10:wrap anchorx="margin"/>
              </v:shape>
            </w:pict>
          </mc:Fallback>
        </mc:AlternateContent>
      </w:r>
    </w:p>
    <w:p w:rsidR="00EB4D9B" w:rsidRPr="002150B8" w:rsidRDefault="005977D7" w:rsidP="006350F3">
      <w:pPr>
        <w:pStyle w:val="Abstract-references"/>
        <w:framePr w:hSpace="0" w:wrap="auto" w:vAnchor="margin" w:hAnchor="text" w:yAlign="inlin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exact"/>
        <w:jc w:val="left"/>
        <w:rPr>
          <w:rFonts w:ascii="Times New Roman" w:eastAsia="ＭＳ 明朝" w:hAnsi="Times New Roman"/>
          <w:b/>
        </w:rPr>
      </w:pPr>
      <w:r>
        <w:rPr>
          <w:rFonts w:ascii="Times New Roman" w:eastAsia="PMingLiU" w:hAnsi="Times New Roman"/>
          <w:b/>
          <w:lang w:eastAsia="zh-TW"/>
        </w:rPr>
        <w:t>Takashi Kurogi</w:t>
      </w:r>
    </w:p>
    <w:p w:rsidR="00EB4D9B" w:rsidRPr="00890F83" w:rsidRDefault="005F01EF" w:rsidP="008052F9">
      <w:pPr>
        <w:pStyle w:val="Abstract-references"/>
        <w:framePr w:hSpace="0" w:wrap="auto" w:vAnchor="margin" w:hAnchor="text" w:yAlign="inlin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line="240" w:lineRule="exact"/>
        <w:ind w:leftChars="742" w:left="1558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>2010</w:t>
      </w:r>
      <w:r w:rsidR="00826CC1">
        <w:rPr>
          <w:rFonts w:ascii="Times New Roman" w:eastAsia="ＭＳ 明朝" w:hAnsi="Times New Roman"/>
        </w:rPr>
        <w:t xml:space="preserve"> </w:t>
      </w:r>
      <w:r w:rsidR="00613D81">
        <w:rPr>
          <w:rFonts w:ascii="Times New Roman" w:eastAsia="ＭＳ 明朝" w:hAnsi="Times New Roman"/>
        </w:rPr>
        <w:t xml:space="preserve"> BS, </w:t>
      </w:r>
      <w:r w:rsidR="003745C1">
        <w:rPr>
          <w:rFonts w:ascii="Times New Roman" w:eastAsia="ＭＳ 明朝" w:hAnsi="Times New Roman"/>
        </w:rPr>
        <w:t xml:space="preserve">School of </w:t>
      </w:r>
      <w:r w:rsidR="00BC049C">
        <w:rPr>
          <w:rFonts w:ascii="Times New Roman" w:eastAsia="ＭＳ 明朝" w:hAnsi="Times New Roman"/>
        </w:rPr>
        <w:t>Science</w:t>
      </w:r>
      <w:r w:rsidR="00613D81">
        <w:rPr>
          <w:rFonts w:ascii="Times New Roman" w:eastAsia="ＭＳ 明朝" w:hAnsi="Times New Roman"/>
        </w:rPr>
        <w:t xml:space="preserve">, </w:t>
      </w:r>
      <w:r w:rsidR="00BC049C">
        <w:rPr>
          <w:rFonts w:ascii="Times New Roman" w:eastAsia="ＭＳ 明朝" w:hAnsi="Times New Roman"/>
        </w:rPr>
        <w:t>Tokyo Institute of Technology</w:t>
      </w:r>
    </w:p>
    <w:p w:rsidR="00EB4D9B" w:rsidRPr="00890F83" w:rsidRDefault="00AC5747" w:rsidP="008052F9">
      <w:pPr>
        <w:pStyle w:val="Abstract-references"/>
        <w:framePr w:hSpace="0" w:wrap="auto" w:vAnchor="margin" w:hAnchor="text" w:yAlign="inlin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line="240" w:lineRule="exact"/>
        <w:ind w:leftChars="742" w:left="1558"/>
        <w:jc w:val="left"/>
        <w:rPr>
          <w:rFonts w:ascii="Times New Roman" w:eastAsia="ＭＳ 明朝" w:hAnsi="Times New Roman"/>
        </w:rPr>
      </w:pPr>
      <w:r>
        <w:rPr>
          <w:rFonts w:ascii="Calibri" w:eastAsia="Microsoft JhengHei" w:hAnsi="Calibr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8A12BD3">
            <wp:simplePos x="0" y="0"/>
            <wp:positionH relativeFrom="column">
              <wp:posOffset>-605</wp:posOffset>
            </wp:positionH>
            <wp:positionV relativeFrom="paragraph">
              <wp:posOffset>10765</wp:posOffset>
            </wp:positionV>
            <wp:extent cx="863600" cy="1130300"/>
            <wp:effectExtent l="0" t="0" r="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96" t="10596" r="17654" b="7780"/>
                    <a:stretch/>
                  </pic:blipFill>
                  <pic:spPr bwMode="auto">
                    <a:xfrm>
                      <a:off x="0" y="0"/>
                      <a:ext cx="863600" cy="113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1EF">
        <w:rPr>
          <w:rFonts w:ascii="Times New Roman" w:eastAsia="ＭＳ 明朝" w:hAnsi="Times New Roman"/>
        </w:rPr>
        <w:t>2015</w:t>
      </w:r>
      <w:r w:rsidR="00C17271">
        <w:rPr>
          <w:rFonts w:ascii="Times New Roman" w:eastAsia="ＭＳ 明朝" w:hAnsi="Times New Roman"/>
        </w:rPr>
        <w:t xml:space="preserve"> </w:t>
      </w:r>
      <w:r w:rsidR="008052F9">
        <w:rPr>
          <w:rFonts w:ascii="Times New Roman" w:eastAsia="ＭＳ 明朝" w:hAnsi="Times New Roman"/>
        </w:rPr>
        <w:t xml:space="preserve"> </w:t>
      </w:r>
      <w:r w:rsidR="00613D81">
        <w:rPr>
          <w:rFonts w:ascii="Times New Roman" w:eastAsia="ＭＳ 明朝" w:hAnsi="Times New Roman"/>
        </w:rPr>
        <w:t xml:space="preserve">PhD, </w:t>
      </w:r>
      <w:r w:rsidR="003745C1">
        <w:rPr>
          <w:rFonts w:ascii="Times New Roman" w:eastAsia="ＭＳ 明朝" w:hAnsi="Times New Roman"/>
        </w:rPr>
        <w:t xml:space="preserve">Department of </w:t>
      </w:r>
      <w:r w:rsidR="00613D81">
        <w:rPr>
          <w:rFonts w:ascii="Times New Roman" w:eastAsia="ＭＳ 明朝" w:hAnsi="Times New Roman"/>
        </w:rPr>
        <w:t xml:space="preserve">Chemistry, </w:t>
      </w:r>
      <w:r w:rsidR="005F01EF">
        <w:rPr>
          <w:rFonts w:ascii="Times New Roman" w:eastAsia="ＭＳ 明朝" w:hAnsi="Times New Roman"/>
        </w:rPr>
        <w:t>Tokyo Institute of Technology</w:t>
      </w:r>
    </w:p>
    <w:p w:rsidR="00EB4D9B" w:rsidRPr="00890F83" w:rsidRDefault="00613D81" w:rsidP="008052F9">
      <w:pPr>
        <w:pStyle w:val="Abstract-references"/>
        <w:framePr w:hSpace="0" w:wrap="auto" w:vAnchor="margin" w:hAnchor="text" w:yAlign="inlin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line="240" w:lineRule="exact"/>
        <w:ind w:leftChars="742" w:left="1558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>20</w:t>
      </w:r>
      <w:r w:rsidR="005F01EF">
        <w:rPr>
          <w:rFonts w:ascii="Times New Roman" w:eastAsia="ＭＳ 明朝" w:hAnsi="Times New Roman"/>
        </w:rPr>
        <w:t>14</w:t>
      </w:r>
      <w:r w:rsidR="00EB4D9B" w:rsidRPr="00890F83">
        <w:rPr>
          <w:rFonts w:ascii="Times New Roman" w:eastAsia="ＭＳ 明朝" w:hAnsi="Times New Roman"/>
        </w:rPr>
        <w:t>-</w:t>
      </w:r>
      <w:r w:rsidR="005F01EF">
        <w:rPr>
          <w:rFonts w:ascii="Times New Roman" w:eastAsia="ＭＳ 明朝" w:hAnsi="Times New Roman"/>
        </w:rPr>
        <w:t>16</w:t>
      </w:r>
      <w:r w:rsidR="00826CC1">
        <w:rPr>
          <w:rFonts w:ascii="Times New Roman" w:eastAsia="ＭＳ 明朝" w:hAnsi="Times New Roman"/>
        </w:rPr>
        <w:t xml:space="preserve"> </w:t>
      </w:r>
      <w:r>
        <w:rPr>
          <w:rFonts w:ascii="Times New Roman" w:eastAsia="ＭＳ 明朝" w:hAnsi="Times New Roman"/>
        </w:rPr>
        <w:t xml:space="preserve"> JSPS </w:t>
      </w:r>
      <w:r w:rsidR="005F01EF">
        <w:rPr>
          <w:rFonts w:ascii="Times New Roman" w:eastAsia="ＭＳ 明朝" w:hAnsi="Times New Roman"/>
        </w:rPr>
        <w:t>Research</w:t>
      </w:r>
      <w:r>
        <w:rPr>
          <w:rFonts w:ascii="Times New Roman" w:eastAsia="ＭＳ 明朝" w:hAnsi="Times New Roman"/>
        </w:rPr>
        <w:t xml:space="preserve"> </w:t>
      </w:r>
      <w:r w:rsidR="005F01EF">
        <w:rPr>
          <w:rFonts w:ascii="Times New Roman" w:eastAsia="ＭＳ 明朝" w:hAnsi="Times New Roman"/>
        </w:rPr>
        <w:t>F</w:t>
      </w:r>
      <w:r>
        <w:rPr>
          <w:rFonts w:ascii="Times New Roman" w:eastAsia="ＭＳ 明朝" w:hAnsi="Times New Roman"/>
        </w:rPr>
        <w:t>ellow</w:t>
      </w:r>
      <w:r w:rsidR="00C17271">
        <w:rPr>
          <w:rFonts w:ascii="Times New Roman" w:eastAsia="ＭＳ 明朝" w:hAnsi="Times New Roman"/>
        </w:rPr>
        <w:t xml:space="preserve">, </w:t>
      </w:r>
      <w:r>
        <w:rPr>
          <w:rFonts w:ascii="Times New Roman" w:eastAsia="ＭＳ 明朝" w:hAnsi="Times New Roman"/>
        </w:rPr>
        <w:t>Dep</w:t>
      </w:r>
      <w:r w:rsidR="003745C1">
        <w:rPr>
          <w:rFonts w:ascii="Times New Roman" w:eastAsia="ＭＳ 明朝" w:hAnsi="Times New Roman"/>
        </w:rPr>
        <w:t>ar</w:t>
      </w:r>
      <w:r>
        <w:rPr>
          <w:rFonts w:ascii="Times New Roman" w:eastAsia="ＭＳ 明朝" w:hAnsi="Times New Roman"/>
        </w:rPr>
        <w:t>t</w:t>
      </w:r>
      <w:r w:rsidR="003745C1">
        <w:rPr>
          <w:rFonts w:ascii="Times New Roman" w:eastAsia="ＭＳ 明朝" w:hAnsi="Times New Roman"/>
        </w:rPr>
        <w:t>ment of</w:t>
      </w:r>
      <w:r>
        <w:rPr>
          <w:rFonts w:ascii="Times New Roman" w:eastAsia="ＭＳ 明朝" w:hAnsi="Times New Roman"/>
        </w:rPr>
        <w:t xml:space="preserve"> Chemistry</w:t>
      </w:r>
      <w:r w:rsidR="00C17271" w:rsidRPr="00890F83">
        <w:rPr>
          <w:rFonts w:ascii="Times New Roman" w:eastAsia="ＭＳ 明朝" w:hAnsi="Times New Roman"/>
        </w:rPr>
        <w:t xml:space="preserve">, </w:t>
      </w:r>
      <w:r w:rsidR="005F01EF">
        <w:rPr>
          <w:rFonts w:ascii="Times New Roman" w:eastAsia="ＭＳ 明朝" w:hAnsi="Times New Roman"/>
        </w:rPr>
        <w:t>Tokyo Institute of Technology</w:t>
      </w:r>
    </w:p>
    <w:p w:rsidR="00EB4D9B" w:rsidRDefault="00EB4D9B" w:rsidP="008052F9">
      <w:pPr>
        <w:pStyle w:val="Abstract-references"/>
        <w:framePr w:hSpace="0" w:wrap="auto" w:vAnchor="margin" w:hAnchor="text" w:yAlign="inlin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line="240" w:lineRule="exact"/>
        <w:ind w:leftChars="742" w:left="1558"/>
        <w:jc w:val="left"/>
        <w:rPr>
          <w:rFonts w:ascii="Times New Roman" w:eastAsia="ＭＳ 明朝" w:hAnsi="Times New Roman"/>
        </w:rPr>
      </w:pPr>
      <w:r w:rsidRPr="00890F83">
        <w:rPr>
          <w:rFonts w:ascii="Times New Roman" w:eastAsia="ＭＳ 明朝" w:hAnsi="Times New Roman"/>
        </w:rPr>
        <w:t>20</w:t>
      </w:r>
      <w:r w:rsidR="005F01EF">
        <w:rPr>
          <w:rFonts w:ascii="Times New Roman" w:eastAsia="ＭＳ 明朝" w:hAnsi="Times New Roman"/>
        </w:rPr>
        <w:t>16</w:t>
      </w:r>
      <w:r w:rsidRPr="00890F83">
        <w:rPr>
          <w:rFonts w:ascii="Times New Roman" w:eastAsia="ＭＳ 明朝" w:hAnsi="Times New Roman"/>
        </w:rPr>
        <w:t>-</w:t>
      </w:r>
      <w:r w:rsidR="005F01EF">
        <w:rPr>
          <w:rFonts w:ascii="Times New Roman" w:eastAsia="ＭＳ 明朝" w:hAnsi="Times New Roman"/>
        </w:rPr>
        <w:t>17</w:t>
      </w:r>
      <w:r w:rsidR="00826CC1">
        <w:rPr>
          <w:rFonts w:ascii="Times New Roman" w:eastAsia="ＭＳ 明朝" w:hAnsi="Times New Roman"/>
        </w:rPr>
        <w:t xml:space="preserve"> </w:t>
      </w:r>
      <w:r w:rsidR="00613D81">
        <w:rPr>
          <w:rFonts w:ascii="Times New Roman" w:eastAsia="ＭＳ 明朝" w:hAnsi="Times New Roman"/>
        </w:rPr>
        <w:t xml:space="preserve"> </w:t>
      </w:r>
      <w:r w:rsidR="005F01EF" w:rsidRPr="005F01EF">
        <w:rPr>
          <w:rFonts w:ascii="Times New Roman" w:eastAsia="ＭＳ 明朝" w:hAnsi="Times New Roman"/>
        </w:rPr>
        <w:t xml:space="preserve">Postdoctoral </w:t>
      </w:r>
      <w:r w:rsidR="005977D7" w:rsidRPr="005977D7">
        <w:rPr>
          <w:rFonts w:ascii="Times New Roman" w:eastAsia="ＭＳ 明朝" w:hAnsi="Times New Roman"/>
        </w:rPr>
        <w:t>Research Fellow</w:t>
      </w:r>
      <w:r w:rsidR="00613D81">
        <w:rPr>
          <w:rFonts w:ascii="Times New Roman" w:eastAsia="ＭＳ 明朝" w:hAnsi="Times New Roman"/>
        </w:rPr>
        <w:t xml:space="preserve">, </w:t>
      </w:r>
      <w:r w:rsidR="003745C1">
        <w:rPr>
          <w:rFonts w:ascii="Times New Roman" w:eastAsia="ＭＳ 明朝" w:hAnsi="Times New Roman"/>
        </w:rPr>
        <w:t xml:space="preserve">Department of </w:t>
      </w:r>
      <w:r w:rsidR="005F01EF">
        <w:rPr>
          <w:rFonts w:ascii="Times New Roman" w:eastAsia="ＭＳ 明朝" w:hAnsi="Times New Roman"/>
        </w:rPr>
        <w:t>Chemistry</w:t>
      </w:r>
      <w:r w:rsidR="00613D81">
        <w:rPr>
          <w:rFonts w:ascii="Times New Roman" w:eastAsia="ＭＳ 明朝" w:hAnsi="Times New Roman"/>
        </w:rPr>
        <w:t xml:space="preserve">, </w:t>
      </w:r>
      <w:r w:rsidR="005F01EF">
        <w:rPr>
          <w:rFonts w:ascii="Times New Roman" w:eastAsia="ＭＳ 明朝" w:hAnsi="Times New Roman"/>
        </w:rPr>
        <w:t>University of Pennsylvania</w:t>
      </w:r>
    </w:p>
    <w:p w:rsidR="00613D81" w:rsidRPr="00890F83" w:rsidRDefault="00613D81" w:rsidP="008052F9">
      <w:pPr>
        <w:pStyle w:val="Abstract-references"/>
        <w:framePr w:hSpace="0" w:wrap="auto" w:vAnchor="margin" w:hAnchor="text" w:yAlign="inlin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line="240" w:lineRule="exact"/>
        <w:ind w:leftChars="742" w:left="1558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2</w:t>
      </w:r>
      <w:r>
        <w:rPr>
          <w:rFonts w:ascii="Times New Roman" w:eastAsia="ＭＳ 明朝" w:hAnsi="Times New Roman"/>
        </w:rPr>
        <w:t>0</w:t>
      </w:r>
      <w:r w:rsidR="005F01EF">
        <w:rPr>
          <w:rFonts w:ascii="Times New Roman" w:eastAsia="ＭＳ 明朝" w:hAnsi="Times New Roman"/>
        </w:rPr>
        <w:t>17</w:t>
      </w:r>
      <w:r>
        <w:rPr>
          <w:rFonts w:ascii="Times New Roman" w:eastAsia="ＭＳ 明朝" w:hAnsi="Times New Roman"/>
        </w:rPr>
        <w:t>-</w:t>
      </w:r>
      <w:r w:rsidR="005F01EF">
        <w:rPr>
          <w:rFonts w:ascii="Times New Roman" w:eastAsia="ＭＳ 明朝" w:hAnsi="Times New Roman"/>
        </w:rPr>
        <w:t>1</w:t>
      </w:r>
      <w:r>
        <w:rPr>
          <w:rFonts w:ascii="Times New Roman" w:eastAsia="ＭＳ 明朝" w:hAnsi="Times New Roman"/>
        </w:rPr>
        <w:t xml:space="preserve">9  </w:t>
      </w:r>
      <w:r w:rsidR="005F01EF" w:rsidRPr="005F01EF">
        <w:rPr>
          <w:rFonts w:ascii="Times New Roman" w:eastAsia="ＭＳ 明朝" w:hAnsi="Times New Roman"/>
        </w:rPr>
        <w:t>JSPS Overseas Research Fellow</w:t>
      </w:r>
      <w:r>
        <w:rPr>
          <w:rFonts w:ascii="Times New Roman" w:eastAsia="ＭＳ 明朝" w:hAnsi="Times New Roman"/>
        </w:rPr>
        <w:t xml:space="preserve">, </w:t>
      </w:r>
      <w:r w:rsidR="005F01EF">
        <w:rPr>
          <w:rFonts w:ascii="Times New Roman" w:eastAsia="ＭＳ 明朝" w:hAnsi="Times New Roman"/>
        </w:rPr>
        <w:t>Department of Chemistry, University of Pennsylvania</w:t>
      </w:r>
    </w:p>
    <w:p w:rsidR="00613D81" w:rsidRPr="00890F83" w:rsidRDefault="00613D81" w:rsidP="008052F9">
      <w:pPr>
        <w:pStyle w:val="Abstract-references"/>
        <w:framePr w:hSpace="0" w:wrap="auto" w:vAnchor="margin" w:hAnchor="text" w:yAlign="inlin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line="240" w:lineRule="exact"/>
        <w:ind w:leftChars="742" w:left="1558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2</w:t>
      </w:r>
      <w:r>
        <w:rPr>
          <w:rFonts w:ascii="Times New Roman" w:eastAsia="ＭＳ 明朝" w:hAnsi="Times New Roman"/>
        </w:rPr>
        <w:t>0</w:t>
      </w:r>
      <w:r w:rsidR="005F01EF">
        <w:rPr>
          <w:rFonts w:ascii="Times New Roman" w:eastAsia="ＭＳ 明朝" w:hAnsi="Times New Roman"/>
        </w:rPr>
        <w:t>19</w:t>
      </w:r>
      <w:r>
        <w:rPr>
          <w:rFonts w:ascii="Times New Roman" w:eastAsia="ＭＳ 明朝" w:hAnsi="Times New Roman"/>
        </w:rPr>
        <w:t>-</w:t>
      </w:r>
      <w:r w:rsidR="005F01EF">
        <w:rPr>
          <w:rFonts w:ascii="Times New Roman" w:eastAsia="ＭＳ 明朝" w:hAnsi="Times New Roman"/>
        </w:rPr>
        <w:t>21</w:t>
      </w:r>
      <w:r>
        <w:rPr>
          <w:rFonts w:ascii="Times New Roman" w:eastAsia="ＭＳ 明朝" w:hAnsi="Times New Roman"/>
        </w:rPr>
        <w:t xml:space="preserve">  </w:t>
      </w:r>
      <w:r w:rsidR="005F01EF" w:rsidRPr="005F01EF">
        <w:rPr>
          <w:rFonts w:ascii="Times New Roman" w:eastAsia="ＭＳ 明朝" w:hAnsi="Times New Roman"/>
        </w:rPr>
        <w:t>Designated Assistant Professor</w:t>
      </w:r>
      <w:r>
        <w:rPr>
          <w:rFonts w:ascii="Times New Roman" w:eastAsia="ＭＳ 明朝" w:hAnsi="Times New Roman"/>
        </w:rPr>
        <w:t xml:space="preserve">, </w:t>
      </w:r>
      <w:r w:rsidR="003745C1">
        <w:rPr>
          <w:rFonts w:ascii="Times New Roman" w:eastAsia="ＭＳ 明朝" w:hAnsi="Times New Roman"/>
        </w:rPr>
        <w:t xml:space="preserve">Department of </w:t>
      </w:r>
      <w:r w:rsidR="005F01EF">
        <w:rPr>
          <w:rFonts w:ascii="Times New Roman" w:eastAsia="ＭＳ 明朝" w:hAnsi="Times New Roman"/>
        </w:rPr>
        <w:t xml:space="preserve">Applied </w:t>
      </w:r>
      <w:r>
        <w:rPr>
          <w:rFonts w:ascii="Times New Roman" w:eastAsia="ＭＳ 明朝" w:hAnsi="Times New Roman"/>
        </w:rPr>
        <w:t xml:space="preserve">Chemistry, </w:t>
      </w:r>
      <w:r w:rsidR="005F01EF">
        <w:rPr>
          <w:rFonts w:ascii="Times New Roman" w:eastAsia="ＭＳ 明朝" w:hAnsi="Times New Roman"/>
        </w:rPr>
        <w:t>Okayama</w:t>
      </w:r>
      <w:r>
        <w:rPr>
          <w:rFonts w:ascii="Times New Roman" w:eastAsia="ＭＳ 明朝" w:hAnsi="Times New Roman"/>
        </w:rPr>
        <w:t xml:space="preserve"> University</w:t>
      </w:r>
    </w:p>
    <w:p w:rsidR="008052F9" w:rsidRDefault="00D02917" w:rsidP="005977D7">
      <w:pPr>
        <w:pStyle w:val="Abstract-references"/>
        <w:framePr w:hSpace="0" w:wrap="auto" w:vAnchor="margin" w:hAnchor="text" w:yAlign="inlin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line="240" w:lineRule="exact"/>
        <w:ind w:leftChars="742" w:left="1558"/>
        <w:jc w:val="left"/>
        <w:rPr>
          <w:rFonts w:ascii="Times New Roman" w:eastAsia="ＭＳ 明朝" w:hAnsi="Times New Roman"/>
        </w:rPr>
      </w:pPr>
      <w:r w:rsidRPr="00890F83">
        <w:rPr>
          <w:rFonts w:ascii="Times New Roman" w:eastAsia="ＭＳ 明朝" w:hAnsi="Times New Roman"/>
        </w:rPr>
        <w:t>20</w:t>
      </w:r>
      <w:r w:rsidR="005F01EF">
        <w:rPr>
          <w:rFonts w:ascii="Times New Roman" w:eastAsia="ＭＳ 明朝" w:hAnsi="Times New Roman"/>
        </w:rPr>
        <w:t>21</w:t>
      </w:r>
      <w:r w:rsidR="00826CC1">
        <w:rPr>
          <w:rFonts w:ascii="Times New Roman" w:eastAsia="ＭＳ 明朝" w:hAnsi="Times New Roman"/>
        </w:rPr>
        <w:t>-c</w:t>
      </w:r>
      <w:r w:rsidR="00826CC1" w:rsidRPr="00D027DF">
        <w:rPr>
          <w:rFonts w:ascii="Times New Roman" w:eastAsia="ＭＳ 明朝" w:hAnsi="Times New Roman"/>
        </w:rPr>
        <w:t xml:space="preserve">urrent </w:t>
      </w:r>
      <w:r w:rsidR="0030501D" w:rsidRPr="00D027DF">
        <w:rPr>
          <w:rFonts w:ascii="Times New Roman" w:eastAsia="ＭＳ 明朝" w:hAnsi="Times New Roman"/>
        </w:rPr>
        <w:t xml:space="preserve"> </w:t>
      </w:r>
      <w:r w:rsidR="005977D7" w:rsidRPr="00D027DF">
        <w:rPr>
          <w:rFonts w:ascii="Times New Roman" w:hAnsi="Times New Roman"/>
        </w:rPr>
        <w:t>Program-Specific Associate Professor</w:t>
      </w:r>
      <w:r w:rsidR="00613D81" w:rsidRPr="00D027DF">
        <w:rPr>
          <w:rFonts w:ascii="Times New Roman" w:eastAsia="ＭＳ 明朝" w:hAnsi="Times New Roman"/>
        </w:rPr>
        <w:t xml:space="preserve">, </w:t>
      </w:r>
      <w:r w:rsidR="003745C1" w:rsidRPr="00D027DF">
        <w:rPr>
          <w:rFonts w:ascii="Times New Roman" w:eastAsia="ＭＳ 明朝" w:hAnsi="Times New Roman"/>
        </w:rPr>
        <w:t xml:space="preserve">Department of </w:t>
      </w:r>
      <w:r w:rsidR="00613D81" w:rsidRPr="00D027DF">
        <w:rPr>
          <w:rFonts w:ascii="Times New Roman" w:eastAsia="ＭＳ 明朝" w:hAnsi="Times New Roman"/>
        </w:rPr>
        <w:t>Chemistry, Kyoto University</w:t>
      </w:r>
    </w:p>
    <w:p w:rsidR="003606C8" w:rsidRDefault="003606C8" w:rsidP="003606C8">
      <w:pPr>
        <w:jc w:val="center"/>
        <w:rPr>
          <w:rFonts w:ascii="Times New Roman" w:eastAsia="PMingLiU" w:hAnsi="Times New Roman"/>
          <w:b/>
          <w:bCs/>
          <w:sz w:val="28"/>
          <w:szCs w:val="28"/>
          <w:lang w:eastAsia="zh-TW"/>
        </w:rPr>
      </w:pPr>
      <w:r>
        <w:rPr>
          <w:rFonts w:ascii="Times New Roman" w:hAnsi="Times New Roman"/>
        </w:rPr>
        <w:br w:type="page"/>
      </w:r>
      <w:r w:rsidR="0044705D" w:rsidRPr="0044705D">
        <w:rPr>
          <w:rFonts w:ascii="Times New Roman" w:eastAsia="PMingLiU" w:hAnsi="Times New Roman"/>
          <w:b/>
          <w:bCs/>
          <w:sz w:val="28"/>
          <w:szCs w:val="28"/>
          <w:lang w:eastAsia="zh-TW"/>
        </w:rPr>
        <w:lastRenderedPageBreak/>
        <w:t>Reductive Dimerization of Styrenes to 1,4-Organodilithiums Enabled by Flow Microreactors</w:t>
      </w:r>
    </w:p>
    <w:p w:rsidR="003606C8" w:rsidRPr="00890F83" w:rsidRDefault="003606C8" w:rsidP="003606C8">
      <w:pPr>
        <w:rPr>
          <w:rFonts w:ascii="Times New Roman" w:hAnsi="Times New Roman"/>
          <w:sz w:val="24"/>
        </w:rPr>
      </w:pPr>
    </w:p>
    <w:p w:rsidR="003606C8" w:rsidRPr="00577605" w:rsidRDefault="00CB1B8A" w:rsidP="003606C8">
      <w:pPr>
        <w:pStyle w:val="Abstract-authors"/>
        <w:rPr>
          <w:rFonts w:ascii="Times New Roman" w:eastAsia="PMingLiU" w:hAnsi="Times New Roman"/>
          <w:szCs w:val="24"/>
          <w:u w:val="none"/>
          <w:lang w:eastAsia="zh-TW"/>
        </w:rPr>
      </w:pPr>
      <w:r w:rsidRPr="00CB1B8A">
        <w:rPr>
          <w:rFonts w:ascii="Times New Roman" w:eastAsia="PMingLiU" w:hAnsi="Times New Roman"/>
          <w:szCs w:val="24"/>
          <w:lang w:val="en-GB" w:eastAsia="zh-TW"/>
        </w:rPr>
        <w:t>Denshi Ido</w:t>
      </w:r>
      <w:r w:rsidRPr="00CB1B8A">
        <w:rPr>
          <w:rFonts w:ascii="Times New Roman" w:eastAsia="PMingLiU" w:hAnsi="Times New Roman"/>
          <w:szCs w:val="24"/>
          <w:u w:val="none"/>
          <w:lang w:val="en-GB" w:eastAsia="zh-TW"/>
        </w:rPr>
        <w:t>, Yuki Kagaku, and Taro Kyoto*</w:t>
      </w:r>
    </w:p>
    <w:p w:rsidR="003606C8" w:rsidRPr="00890F83" w:rsidRDefault="003606C8" w:rsidP="003606C8">
      <w:pPr>
        <w:pStyle w:val="Abstract-authors"/>
        <w:rPr>
          <w:rFonts w:ascii="Times New Roman" w:hAnsi="Times New Roman"/>
          <w:color w:val="FF0000"/>
        </w:rPr>
      </w:pPr>
      <w:r w:rsidRPr="00890F83">
        <w:rPr>
          <w:rFonts w:ascii="Times New Roman" w:eastAsia="ＭＳ 明朝" w:hAnsi="Times New Roman"/>
          <w:color w:val="FF0000"/>
          <w:u w:val="none"/>
        </w:rPr>
        <w:t xml:space="preserve"> </w:t>
      </w:r>
    </w:p>
    <w:p w:rsidR="003606C8" w:rsidRPr="00311341" w:rsidRDefault="003606C8" w:rsidP="003606C8">
      <w:pPr>
        <w:jc w:val="center"/>
        <w:rPr>
          <w:rFonts w:ascii="Times New Roman" w:eastAsia="PMingLiU" w:hAnsi="Times New Roman"/>
          <w:i/>
          <w:sz w:val="24"/>
          <w:lang w:eastAsia="zh-TW"/>
        </w:rPr>
      </w:pPr>
      <w:r>
        <w:rPr>
          <w:rFonts w:ascii="Times New Roman" w:hAnsi="Times New Roman"/>
          <w:i/>
          <w:sz w:val="24"/>
        </w:rPr>
        <w:t>Department of Chemistry, Graduate School of Science, Kyoto University</w:t>
      </w:r>
    </w:p>
    <w:p w:rsidR="003606C8" w:rsidRPr="004B133C" w:rsidRDefault="003606C8" w:rsidP="003606C8">
      <w:pPr>
        <w:snapToGrid w:val="0"/>
        <w:spacing w:beforeLines="20" w:before="72"/>
        <w:jc w:val="center"/>
        <w:rPr>
          <w:rFonts w:ascii="Times New Roman" w:hAnsi="Times New Roman"/>
          <w:i/>
          <w:color w:val="FF0000"/>
          <w:kern w:val="0"/>
          <w:sz w:val="24"/>
        </w:rPr>
      </w:pPr>
      <w:r w:rsidRPr="004B133C">
        <w:rPr>
          <w:rFonts w:ascii="Times New Roman" w:eastAsia="Times New Roman" w:hAnsi="Times New Roman"/>
          <w:i/>
          <w:kern w:val="0"/>
          <w:sz w:val="24"/>
        </w:rPr>
        <w:t>E-mail:</w:t>
      </w:r>
      <w:r w:rsidRPr="00613D81">
        <w:rPr>
          <w:rFonts w:ascii="Times New Roman" w:eastAsia="Times New Roman" w:hAnsi="Times New Roman"/>
          <w:i/>
          <w:kern w:val="0"/>
          <w:sz w:val="24"/>
        </w:rPr>
        <w:t xml:space="preserve"> </w:t>
      </w:r>
      <w:r w:rsidR="00CB1B8A" w:rsidRPr="00CB1B8A">
        <w:rPr>
          <w:rFonts w:ascii="Times New Roman" w:hAnsi="Times New Roman"/>
          <w:i/>
          <w:kern w:val="0"/>
          <w:sz w:val="24"/>
          <w:lang w:val="en-GB"/>
        </w:rPr>
        <w:t>tarokyoto@kuchem.kyoto-u.ac.jp</w:t>
      </w:r>
    </w:p>
    <w:p w:rsidR="003606C8" w:rsidRPr="00DF7B7D" w:rsidRDefault="003606C8" w:rsidP="003606C8">
      <w:pPr>
        <w:rPr>
          <w:rFonts w:ascii="Times New Roman" w:hAnsi="Times New Roman"/>
          <w:kern w:val="0"/>
          <w:sz w:val="20"/>
        </w:rPr>
      </w:pPr>
    </w:p>
    <w:p w:rsidR="003606C8" w:rsidRPr="003606C8" w:rsidRDefault="003606C8" w:rsidP="003606C8">
      <w:pPr>
        <w:pStyle w:val="Abstract-Text"/>
        <w:ind w:firstLineChars="150" w:firstLine="360"/>
        <w:rPr>
          <w:rFonts w:ascii="Times New Roman" w:hAnsi="Times New Roman"/>
        </w:rPr>
      </w:pPr>
      <w:r w:rsidRPr="003606C8">
        <w:rPr>
          <w:rFonts w:ascii="Times New Roman" w:hAnsi="Times New Roman"/>
        </w:rPr>
        <w:t>Organolithium reagents play an important role in organic synthesis and their versatile reactivity has led to various applications.  Here we report…..</w:t>
      </w:r>
    </w:p>
    <w:p w:rsidR="003606C8" w:rsidRDefault="003606C8" w:rsidP="003606C8">
      <w:pPr>
        <w:pStyle w:val="Abstract-Text"/>
        <w:spacing w:line="240" w:lineRule="auto"/>
        <w:ind w:firstLineChars="150" w:firstLine="360"/>
        <w:rPr>
          <w:rFonts w:ascii="Times New Roman" w:eastAsia="ＭＳ 明朝" w:hAnsi="Times New Roman"/>
          <w:szCs w:val="24"/>
        </w:rPr>
      </w:pPr>
      <w:r w:rsidRPr="003606C8">
        <w:rPr>
          <w:rFonts w:ascii="Times New Roman" w:eastAsia="ＭＳ 明朝" w:hAnsi="Times New Roman"/>
          <w:szCs w:val="24"/>
        </w:rPr>
        <w:t xml:space="preserve">Treatment of alkyne </w:t>
      </w:r>
      <w:r w:rsidRPr="003606C8">
        <w:rPr>
          <w:rFonts w:ascii="Times New Roman" w:eastAsia="ＭＳ 明朝" w:hAnsi="Times New Roman"/>
          <w:b/>
          <w:bCs/>
          <w:szCs w:val="24"/>
        </w:rPr>
        <w:t>1</w:t>
      </w:r>
      <w:r w:rsidRPr="003606C8">
        <w:rPr>
          <w:rFonts w:ascii="Times New Roman" w:eastAsia="ＭＳ 明朝" w:hAnsi="Times New Roman"/>
          <w:szCs w:val="24"/>
        </w:rPr>
        <w:t xml:space="preserve"> and B</w:t>
      </w:r>
      <w:r w:rsidRPr="003606C8">
        <w:rPr>
          <w:rFonts w:ascii="Times New Roman" w:eastAsia="ＭＳ 明朝" w:hAnsi="Times New Roman"/>
          <w:szCs w:val="24"/>
          <w:vertAlign w:val="subscript"/>
        </w:rPr>
        <w:t>2</w:t>
      </w:r>
      <w:r w:rsidRPr="003606C8">
        <w:rPr>
          <w:rFonts w:ascii="Times New Roman" w:eastAsia="ＭＳ 明朝" w:hAnsi="Times New Roman"/>
          <w:szCs w:val="24"/>
        </w:rPr>
        <w:t>pin</w:t>
      </w:r>
      <w:r w:rsidRPr="003606C8">
        <w:rPr>
          <w:rFonts w:ascii="Times New Roman" w:eastAsia="ＭＳ 明朝" w:hAnsi="Times New Roman"/>
          <w:szCs w:val="24"/>
          <w:vertAlign w:val="subscript"/>
        </w:rPr>
        <w:t>2</w:t>
      </w:r>
      <w:r w:rsidRPr="003606C8">
        <w:rPr>
          <w:rFonts w:ascii="Times New Roman" w:eastAsia="ＭＳ 明朝" w:hAnsi="Times New Roman"/>
          <w:szCs w:val="24"/>
        </w:rPr>
        <w:t xml:space="preserve"> with sodium dispersion afforded vic-diborylalkane </w:t>
      </w:r>
      <w:r w:rsidRPr="003606C8">
        <w:rPr>
          <w:rFonts w:ascii="Times New Roman" w:eastAsia="ＭＳ 明朝" w:hAnsi="Times New Roman"/>
          <w:b/>
          <w:bCs/>
          <w:szCs w:val="24"/>
        </w:rPr>
        <w:t>4</w:t>
      </w:r>
      <w:r w:rsidRPr="003606C8">
        <w:rPr>
          <w:rFonts w:ascii="Times New Roman" w:eastAsia="ＭＳ 明朝" w:hAnsi="Times New Roman"/>
          <w:szCs w:val="24"/>
        </w:rPr>
        <w:t xml:space="preserve"> in good yield.</w:t>
      </w:r>
      <w:r w:rsidRPr="003606C8">
        <w:rPr>
          <w:rFonts w:ascii="Times New Roman" w:eastAsia="ＭＳ 明朝" w:hAnsi="Times New Roman"/>
          <w:szCs w:val="24"/>
          <w:vertAlign w:val="superscript"/>
        </w:rPr>
        <w:t>1</w:t>
      </w:r>
      <w:r w:rsidRPr="003606C8">
        <w:rPr>
          <w:rFonts w:ascii="Times New Roman" w:eastAsia="ＭＳ 明朝" w:hAnsi="Times New Roman"/>
          <w:szCs w:val="24"/>
        </w:rPr>
        <w:t xml:space="preserve">  This chemistry….</w:t>
      </w:r>
    </w:p>
    <w:p w:rsidR="001E7583" w:rsidRDefault="001E7583" w:rsidP="001E7583">
      <w:pPr>
        <w:pStyle w:val="Abstract-Text"/>
        <w:spacing w:line="240" w:lineRule="auto"/>
        <w:rPr>
          <w:rFonts w:ascii="Times New Roman" w:eastAsia="ＭＳ 明朝" w:hAnsi="Times New Roman"/>
          <w:szCs w:val="24"/>
        </w:rPr>
      </w:pPr>
    </w:p>
    <w:p w:rsidR="001031FA" w:rsidRDefault="001031FA" w:rsidP="001031FA">
      <w:pPr>
        <w:pStyle w:val="Abstract-Text"/>
        <w:spacing w:line="240" w:lineRule="auto"/>
        <w:ind w:firstLineChars="150" w:firstLine="360"/>
        <w:jc w:val="center"/>
        <w:rPr>
          <w:rFonts w:ascii="Times New Roman" w:eastAsia="ＭＳ 明朝" w:hAnsi="Times New Roman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 wp14:anchorId="4980300F" wp14:editId="55C087B7">
            <wp:extent cx="5140970" cy="1135796"/>
            <wp:effectExtent l="0" t="0" r="0" b="0"/>
            <wp:docPr id="8" name="図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70" cy="113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1FA" w:rsidRDefault="001031FA" w:rsidP="001031FA">
      <w:pPr>
        <w:pStyle w:val="Abstract-Text"/>
        <w:spacing w:line="240" w:lineRule="auto"/>
        <w:rPr>
          <w:rFonts w:ascii="Times New Roman" w:eastAsia="ＭＳ 明朝" w:hAnsi="Times New Roman"/>
          <w:szCs w:val="24"/>
        </w:rPr>
      </w:pPr>
    </w:p>
    <w:p w:rsidR="001031FA" w:rsidRDefault="001031FA" w:rsidP="001031FA">
      <w:pPr>
        <w:pStyle w:val="Abstract-references"/>
        <w:framePr w:hSpace="0" w:wrap="auto" w:vAnchor="margin" w:hAnchor="text" w:yAlign="inline"/>
        <w:spacing w:line="240" w:lineRule="auto"/>
        <w:jc w:val="left"/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797E5" wp14:editId="01BB14A5">
                <wp:simplePos x="0" y="0"/>
                <wp:positionH relativeFrom="column">
                  <wp:posOffset>1158300</wp:posOffset>
                </wp:positionH>
                <wp:positionV relativeFrom="paragraph">
                  <wp:posOffset>224930</wp:posOffset>
                </wp:positionV>
                <wp:extent cx="3787140" cy="626110"/>
                <wp:effectExtent l="0" t="0" r="10160" b="88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62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31FA" w:rsidRPr="001031FA" w:rsidRDefault="001031FA" w:rsidP="001031FA">
                            <w:pPr>
                              <w:spacing w:line="4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1031FA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36"/>
                              </w:rPr>
                              <w:t>For Students</w:t>
                            </w:r>
                          </w:p>
                          <w:p w:rsidR="001031FA" w:rsidRPr="001031FA" w:rsidRDefault="001031FA" w:rsidP="001031FA">
                            <w:pPr>
                              <w:spacing w:line="4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1031FA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(</w:t>
                            </w:r>
                            <w:r w:rsidRPr="001031FA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36"/>
                              </w:rPr>
                              <w:t>Please delete this box prior to submission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97E5" id="テキスト ボックス 10" o:spid="_x0000_s1027" type="#_x0000_t202" style="position:absolute;margin-left:91.2pt;margin-top:17.7pt;width:298.2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jEomNwIAAIMEAAAOAAAAZHJzL2Uyb0RvYy54bWysVE1v2zAMvQ/YfxB0XxynadoZcYosRYYB&#13;&#10;QVsgHXpWZCkWJouapMTOfv0o5bvbadhFJkXqkXwkPX7oGk22wnkFpqR5r0+JMBwqZdYl/f46/3RP&#13;&#10;iQ/MVEyDESXdCU8fJh8/jFtbiAHUoCvhCIIYX7S2pHUItsgyz2vRMN8DKwwaJbiGBVTdOqscaxG9&#13;&#10;0dmg3x9lLbjKOuDCe7x93BvpJOFLKXh4ltKLQHRJMbeQTpfOVTyzyZgVa8dsrfghDfYPWTRMGQx6&#13;&#10;gnpkgZGNU39ANYo78CBDj0OTgZSKi1QDVpP331WzrJkVqRYkx9sTTf7/wfKn7dK+OBK6L9BhAyMh&#13;&#10;rfWFx8tYTyddE7+YKUE7Urg70Sa6QDhe3tzd3+VDNHG0jQajPE+8ZufX1vnwVUBDolBSh21JbLHt&#13;&#10;wgeMiK5HlxjMg1bVXGmdlDgKYqYd2TJsog4pR3xx5aUNaTH4zW0/AV/ZIvTp/Uoz/iNWeY2AmjZ4&#13;&#10;ea49SqFbdURVF7ysoNohXQ72k+QtnyuEXzAfXpjD0UEacB3CMx5SA+YEB4mSGtyvv91Hf+woWilp&#13;&#10;cRRL6n9umBOU6G8Ge/05H0Z2Q1KGt3cDVNylZXVpMZtmBkhUjotneRKjf9BHUTpo3nBrpjEqmpjh&#13;&#10;GLuk4SjOwn5BcOu4mE6TE06rZWFhlpZH6NiYSOtr98acPbQ14EA8wXFoWfGuu3vf+NLAdBNAqtT6&#13;&#10;yPOe1QP9OOmpO4etjKt0qSev879j8hsAAP//AwBQSwMEFAAGAAgAAAAhAAF1Ou3gAAAADwEAAA8A&#13;&#10;AABkcnMvZG93bnJldi54bWxMT8tOwzAQvCPxD9YicaMObaEmjVPxKFw4URBnN3Zti3gd2W4a/p7l&#13;&#10;BJddjWZ2dqbZTKFno0nZR5RwPauAGeyi9mglfLw/XwlguSjUqo9oJHybDJv2/KxRtY4nfDPjrlhG&#13;&#10;JphrJcGVMtSc586ZoPIsDgaJO8QUVCGYLNdJncg89HxeVbc8KI/0wanBPDrTfe2OQcL2wd7ZTqjk&#13;&#10;tkJ7P06fh1f7IuXlxfS0pnG/BlbMVP4u4LcD5YeWgu3jEXVmPWExX5JUwuKGNglWK0GF9sQslhXw&#13;&#10;tuH/e7Q/AAAA//8DAFBLAQItABQABgAIAAAAIQC2gziS/gAAAOEBAAATAAAAAAAAAAAAAAAAAAAA&#13;&#10;AABbQ29udGVudF9UeXBlc10ueG1sUEsBAi0AFAAGAAgAAAAhADj9If/WAAAAlAEAAAsAAAAAAAAA&#13;&#10;AAAAAAAALwEAAF9yZWxzLy5yZWxzUEsBAi0AFAAGAAgAAAAhAPSMSiY3AgAAgwQAAA4AAAAAAAAA&#13;&#10;AAAAAAAALgIAAGRycy9lMm9Eb2MueG1sUEsBAi0AFAAGAAgAAAAhAAF1Ou3gAAAADwEAAA8AAAAA&#13;&#10;AAAAAAAAAAAAkQQAAGRycy9kb3ducmV2LnhtbFBLBQYAAAAABAAEAPMAAACeBQAAAAA=&#13;&#10;" fillcolor="white [3201]" strokeweight=".5pt">
                <v:textbox>
                  <w:txbxContent>
                    <w:p w:rsidR="001031FA" w:rsidRPr="001031FA" w:rsidRDefault="001031FA" w:rsidP="001031FA">
                      <w:pPr>
                        <w:spacing w:line="40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36"/>
                        </w:rPr>
                      </w:pPr>
                      <w:r w:rsidRPr="001031FA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36"/>
                        </w:rPr>
                        <w:t xml:space="preserve">For </w:t>
                      </w:r>
                      <w:r w:rsidRPr="001031FA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36"/>
                        </w:rPr>
                        <w:t>Students</w:t>
                      </w:r>
                    </w:p>
                    <w:p w:rsidR="001031FA" w:rsidRPr="001031FA" w:rsidRDefault="001031FA" w:rsidP="001031FA">
                      <w:pPr>
                        <w:spacing w:line="40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36"/>
                        </w:rPr>
                      </w:pPr>
                      <w:r w:rsidRPr="001031FA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36"/>
                        </w:rPr>
                        <w:t>(</w:t>
                      </w:r>
                      <w:r w:rsidRPr="001031FA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36"/>
                        </w:rPr>
                        <w:t>Please delete this box prior to submission )</w:t>
                      </w:r>
                    </w:p>
                  </w:txbxContent>
                </v:textbox>
              </v:shape>
            </w:pict>
          </mc:Fallback>
        </mc:AlternateContent>
      </w:r>
    </w:p>
    <w:p w:rsidR="001031FA" w:rsidRDefault="001031FA" w:rsidP="001031FA">
      <w:pPr>
        <w:pStyle w:val="Abstract-references"/>
        <w:framePr w:hSpace="0" w:wrap="auto" w:vAnchor="margin" w:hAnchor="text" w:yAlign="inline"/>
        <w:spacing w:line="240" w:lineRule="auto"/>
        <w:jc w:val="left"/>
        <w:rPr>
          <w:rFonts w:ascii="Times New Roman" w:eastAsia="ＭＳ 明朝" w:hAnsi="Times New Roman"/>
          <w:sz w:val="24"/>
          <w:szCs w:val="24"/>
        </w:rPr>
      </w:pPr>
    </w:p>
    <w:p w:rsidR="001031FA" w:rsidRDefault="001031FA" w:rsidP="001031FA">
      <w:pPr>
        <w:pStyle w:val="Abstract-references"/>
        <w:framePr w:hSpace="0" w:wrap="auto" w:vAnchor="margin" w:hAnchor="text" w:yAlign="inline"/>
        <w:spacing w:line="240" w:lineRule="auto"/>
        <w:jc w:val="left"/>
        <w:rPr>
          <w:rFonts w:ascii="Times New Roman" w:eastAsia="ＭＳ 明朝" w:hAnsi="Times New Roman"/>
          <w:sz w:val="24"/>
          <w:szCs w:val="24"/>
        </w:rPr>
      </w:pPr>
    </w:p>
    <w:p w:rsidR="001031FA" w:rsidRDefault="001031FA" w:rsidP="001031FA">
      <w:pPr>
        <w:pStyle w:val="Abstract-references"/>
        <w:framePr w:hSpace="0" w:wrap="auto" w:vAnchor="margin" w:hAnchor="text" w:yAlign="inline"/>
        <w:spacing w:line="240" w:lineRule="auto"/>
        <w:jc w:val="left"/>
        <w:rPr>
          <w:rFonts w:ascii="Times New Roman" w:eastAsia="ＭＳ 明朝" w:hAnsi="Times New Roman"/>
          <w:sz w:val="24"/>
          <w:szCs w:val="24"/>
        </w:rPr>
      </w:pPr>
    </w:p>
    <w:p w:rsidR="001031FA" w:rsidRDefault="001031FA" w:rsidP="001031FA">
      <w:pPr>
        <w:pStyle w:val="Abstract-references"/>
        <w:framePr w:hSpace="0" w:wrap="auto" w:vAnchor="margin" w:hAnchor="text" w:yAlign="inline"/>
        <w:spacing w:line="240" w:lineRule="auto"/>
        <w:jc w:val="left"/>
        <w:rPr>
          <w:rFonts w:ascii="Times New Roman" w:eastAsia="ＭＳ 明朝" w:hAnsi="Times New Roman"/>
          <w:sz w:val="24"/>
          <w:szCs w:val="24"/>
        </w:rPr>
      </w:pPr>
    </w:p>
    <w:p w:rsidR="001031FA" w:rsidRDefault="001031FA" w:rsidP="001031FA">
      <w:pPr>
        <w:pStyle w:val="Abstract-references"/>
        <w:framePr w:hSpace="0" w:wrap="auto" w:vAnchor="margin" w:hAnchor="text" w:yAlign="inline"/>
        <w:spacing w:line="240" w:lineRule="auto"/>
        <w:jc w:val="left"/>
        <w:rPr>
          <w:rFonts w:ascii="Times New Roman" w:eastAsia="ＭＳ 明朝" w:hAnsi="Times New Roman"/>
          <w:sz w:val="24"/>
          <w:szCs w:val="24"/>
        </w:rPr>
      </w:pPr>
    </w:p>
    <w:p w:rsidR="00AC5747" w:rsidRDefault="00AC5747" w:rsidP="001031FA">
      <w:pPr>
        <w:pStyle w:val="Abstract-references"/>
        <w:framePr w:hSpace="0" w:wrap="auto" w:vAnchor="margin" w:hAnchor="text" w:yAlign="inline"/>
        <w:spacing w:line="240" w:lineRule="auto"/>
        <w:jc w:val="left"/>
        <w:rPr>
          <w:rFonts w:ascii="Times New Roman" w:eastAsia="ＭＳ 明朝" w:hAnsi="Times New Roman"/>
          <w:sz w:val="24"/>
          <w:szCs w:val="24"/>
        </w:rPr>
      </w:pPr>
    </w:p>
    <w:p w:rsidR="001031FA" w:rsidRPr="00890F83" w:rsidRDefault="001031FA" w:rsidP="001031FA">
      <w:pPr>
        <w:pStyle w:val="Abstract-references"/>
        <w:framePr w:hSpace="0" w:wrap="auto" w:vAnchor="margin" w:hAnchor="text" w:yAlign="inline"/>
        <w:spacing w:line="240" w:lineRule="auto"/>
        <w:jc w:val="left"/>
        <w:rPr>
          <w:rFonts w:ascii="Times New Roman" w:eastAsia="ＭＳ 明朝" w:hAnsi="Times New Roman"/>
          <w:sz w:val="24"/>
          <w:szCs w:val="24"/>
        </w:rPr>
      </w:pPr>
    </w:p>
    <w:p w:rsidR="003606C8" w:rsidRPr="00890F83" w:rsidRDefault="003606C8" w:rsidP="003606C8">
      <w:pPr>
        <w:pStyle w:val="Abstract-references"/>
        <w:framePr w:hSpace="0" w:wrap="auto" w:vAnchor="margin" w:hAnchor="text" w:yAlign="inline"/>
        <w:spacing w:line="240" w:lineRule="exact"/>
        <w:jc w:val="left"/>
        <w:rPr>
          <w:rFonts w:ascii="Times New Roman" w:eastAsia="ＭＳ 明朝" w:hAnsi="Times New Roman"/>
          <w:b/>
          <w:sz w:val="24"/>
          <w:szCs w:val="24"/>
        </w:rPr>
      </w:pPr>
      <w:r w:rsidRPr="00890F83">
        <w:rPr>
          <w:rFonts w:ascii="Times New Roman" w:hAnsi="Times New Roman"/>
          <w:b/>
          <w:sz w:val="24"/>
          <w:szCs w:val="24"/>
        </w:rPr>
        <w:t>References</w:t>
      </w:r>
    </w:p>
    <w:p w:rsidR="003606C8" w:rsidRPr="00890F83" w:rsidRDefault="00AC5747" w:rsidP="00203A4F">
      <w:pPr>
        <w:pStyle w:val="Abstract-references"/>
        <w:framePr w:hSpace="0" w:wrap="auto" w:vAnchor="margin" w:hAnchor="text" w:yAlign="inline"/>
        <w:numPr>
          <w:ilvl w:val="0"/>
          <w:numId w:val="7"/>
        </w:numPr>
        <w:spacing w:line="240" w:lineRule="exact"/>
        <w:jc w:val="left"/>
        <w:rPr>
          <w:rFonts w:ascii="Times New Roman" w:eastAsia="ＭＳ 明朝" w:hAnsi="Times New Roman"/>
          <w:color w:val="000000"/>
        </w:rPr>
      </w:pPr>
      <w:r>
        <w:rPr>
          <w:rFonts w:ascii="Times New Roman" w:hAnsi="Times New Roman"/>
        </w:rPr>
        <w:t>D</w:t>
      </w:r>
      <w:r w:rsidRPr="001E2DB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Ido</w:t>
      </w:r>
      <w:r w:rsidRPr="001E2DB6">
        <w:rPr>
          <w:rFonts w:ascii="Times New Roman" w:hAnsi="Times New Roman"/>
        </w:rPr>
        <w:t xml:space="preserve">, Y. </w:t>
      </w:r>
      <w:r>
        <w:rPr>
          <w:rFonts w:ascii="Times New Roman" w:hAnsi="Times New Roman"/>
        </w:rPr>
        <w:t>Kagaku</w:t>
      </w:r>
      <w:r w:rsidRPr="001E2DB6">
        <w:rPr>
          <w:rFonts w:ascii="Times New Roman" w:hAnsi="Times New Roman"/>
        </w:rPr>
        <w:t xml:space="preserve">, T. Kyoto, </w:t>
      </w:r>
      <w:r>
        <w:rPr>
          <w:rFonts w:ascii="Times New Roman" w:hAnsi="Times New Roman"/>
          <w:i/>
        </w:rPr>
        <w:t>Bull</w:t>
      </w:r>
      <w:r w:rsidRPr="00E210AC">
        <w:rPr>
          <w:rFonts w:ascii="Times New Roman" w:hAnsi="Times New Roman"/>
          <w:i/>
        </w:rPr>
        <w:t>. Chem. Soc.</w:t>
      </w:r>
      <w:r>
        <w:rPr>
          <w:rFonts w:ascii="Times New Roman" w:hAnsi="Times New Roman"/>
          <w:i/>
        </w:rPr>
        <w:t xml:space="preserve"> Jpn.</w:t>
      </w:r>
      <w:r w:rsidRPr="00E210AC">
        <w:rPr>
          <w:rFonts w:ascii="Times New Roman" w:hAnsi="Times New Roman"/>
          <w:i/>
        </w:rPr>
        <w:t xml:space="preserve"> </w:t>
      </w:r>
      <w:r w:rsidRPr="00E210AC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  <w:r w:rsidRPr="00E210AC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87</w:t>
      </w:r>
      <w:r w:rsidRPr="00E210AC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1349</w:t>
      </w:r>
      <w:r w:rsidRPr="001E2DB6">
        <w:rPr>
          <w:rFonts w:ascii="Times New Roman" w:hAnsi="Times New Roman"/>
        </w:rPr>
        <w:t>.</w:t>
      </w:r>
    </w:p>
    <w:p w:rsidR="003606C8" w:rsidRDefault="00AC5747" w:rsidP="00203A4F">
      <w:pPr>
        <w:pStyle w:val="Abstract-references"/>
        <w:framePr w:hSpace="0" w:wrap="auto" w:vAnchor="margin" w:hAnchor="text" w:yAlign="inline"/>
        <w:numPr>
          <w:ilvl w:val="0"/>
          <w:numId w:val="7"/>
        </w:numPr>
        <w:spacing w:line="240" w:lineRule="exact"/>
        <w:jc w:val="left"/>
        <w:rPr>
          <w:rFonts w:ascii="Times New Roman" w:eastAsia="ＭＳ 明朝" w:hAnsi="Times New Roman"/>
          <w:color w:val="000000"/>
        </w:rPr>
      </w:pPr>
      <w:r>
        <w:rPr>
          <w:rFonts w:ascii="Times New Roman" w:hAnsi="Times New Roman"/>
        </w:rPr>
        <w:t>D</w:t>
      </w:r>
      <w:r w:rsidRPr="001E2DB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Ido</w:t>
      </w:r>
      <w:r w:rsidRPr="001E2DB6">
        <w:rPr>
          <w:rFonts w:ascii="Times New Roman" w:hAnsi="Times New Roman"/>
        </w:rPr>
        <w:t xml:space="preserve">, Y. </w:t>
      </w:r>
      <w:r>
        <w:rPr>
          <w:rFonts w:ascii="Times New Roman" w:hAnsi="Times New Roman"/>
        </w:rPr>
        <w:t>Kagaku</w:t>
      </w:r>
      <w:r w:rsidRPr="001E2DB6">
        <w:rPr>
          <w:rFonts w:ascii="Times New Roman" w:hAnsi="Times New Roman"/>
        </w:rPr>
        <w:t xml:space="preserve">, T. Kyoto, </w:t>
      </w:r>
      <w:r>
        <w:rPr>
          <w:rFonts w:ascii="Times New Roman" w:hAnsi="Times New Roman"/>
          <w:i/>
        </w:rPr>
        <w:t>Synthesis</w:t>
      </w:r>
      <w:r w:rsidRPr="001E2DB6">
        <w:rPr>
          <w:rFonts w:ascii="Times New Roman" w:hAnsi="Times New Roman"/>
        </w:rPr>
        <w:t xml:space="preserve"> </w:t>
      </w:r>
      <w:r w:rsidRPr="001E2DB6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21</w:t>
      </w:r>
      <w:r w:rsidRPr="001E2DB6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53</w:t>
      </w:r>
      <w:r w:rsidRPr="001E2DB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3019</w:t>
      </w:r>
      <w:r w:rsidRPr="001E2DB6">
        <w:rPr>
          <w:rFonts w:ascii="Times New Roman" w:hAnsi="Times New Roman"/>
        </w:rPr>
        <w:t>.</w:t>
      </w:r>
    </w:p>
    <w:p w:rsidR="003606C8" w:rsidRPr="00890F83" w:rsidRDefault="003606C8" w:rsidP="003606C8">
      <w:pPr>
        <w:pStyle w:val="Abstract-references"/>
        <w:framePr w:hSpace="0" w:wrap="auto" w:vAnchor="margin" w:hAnchor="text" w:yAlign="inlin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exact"/>
        <w:jc w:val="left"/>
        <w:rPr>
          <w:rFonts w:ascii="Times New Roman" w:eastAsia="ＭＳ 明朝" w:hAnsi="Times New Roman"/>
          <w:szCs w:val="24"/>
        </w:rPr>
      </w:pPr>
    </w:p>
    <w:p w:rsidR="003606C8" w:rsidRDefault="003606C8" w:rsidP="003606C8">
      <w:pPr>
        <w:pStyle w:val="Abstract-references"/>
        <w:framePr w:hSpace="0" w:wrap="auto" w:vAnchor="margin" w:hAnchor="text" w:yAlign="inlin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1260"/>
        </w:tabs>
        <w:spacing w:line="240" w:lineRule="exact"/>
        <w:jc w:val="left"/>
        <w:rPr>
          <w:rFonts w:ascii="Times New Roman" w:eastAsia="ＭＳ 明朝" w:hAnsi="Times New Roman"/>
          <w:color w:val="FF0000"/>
        </w:rPr>
      </w:pPr>
      <w:r>
        <w:rPr>
          <w:rFonts w:ascii="Times New Roman" w:eastAsia="ＭＳ 明朝" w:hAnsi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A9186" wp14:editId="7A4D961F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884545" cy="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36F11" id="AutoShape 3" o:spid="_x0000_s1026" type="#_x0000_t32" style="position:absolute;left:0;text-align:left;margin-left:0;margin-top:.45pt;width:463.3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KP7qwEAAEADAAAOAAAAZHJzL2Uyb0RvYy54bWysUs1u2zAMvg/YOwi6L06CZsiMOD2k6y7d&#13;&#10;FqDdAzCSbAuTRYFUYuftJ6lJ9ncbpgNBiuRH8iM399PgxMkQW/SNXMzmUhivUFvfNfLby+O7tRQc&#13;&#10;wWtw6E0jz4bl/fbtm80YarPEHp02JBKI53oMjexjDHVVserNADzDYHxytkgDxGRSV2mCMaEPrlrO&#13;&#10;5++rEUkHQmWY0+/Dq1NuC37bGhW/ti2bKFwjU2+xSCrykGW13UDdEYTeqksb8A9dDGB9KnqDeoAI&#13;&#10;4kj2L6jBKkLGNs4UDhW2rVWmzJCmWcz/mOa5h2DKLIkcDjea+P/Bqi+nnd9Tbl1N/jk8ofrOiZRq&#13;&#10;DFzfnNngsCdxGD+jTmuEY8Qy79TSkJPTJGIqtJ5vtJopCpU+V+v13epuJYW6+iqor4mBOH4yOIis&#13;&#10;NJIjge36uEPv0/KQFqUMnJ445ragvibkqh4frXNlh86LsZEfVstVSWB0VmdnDmPqDjtH4gT5CsrL&#13;&#10;i09gv4URHr0uYL0B/fGiR7DuVU/xzl+oyWzkI+P6gPq8pwyXrbSmAnw5qXwHv9ol6ufhb38AAAD/&#13;&#10;/wMAUEsDBBQABgAIAAAAIQD1tiCD3AAAAAcBAAAPAAAAZHJzL2Rvd25yZXYueG1sTI9BS8NAEIXv&#13;&#10;gv9hGcGL2E0DVpNmUoriwaNtwes2OybR7GzIbprYX+/0pJeBx+O9+V6xmV2nTjSE1jPCcpGAIq68&#13;&#10;bblGOOxf759AhWjYms4zIfxQgE15fVWY3PqJ3+m0i7WSEg65QWhi7HOtQ9WQM2Hhe2LxPv3gTBQ5&#13;&#10;1NoOZpJy1+k0SVbamZblQ2N6em6o+t6NDoHC+LBMtpmrD2/n6e4jPX9N/R7x9mZ+WcvZrkFFmuNf&#13;&#10;Ai4bhB9KATv6kW1QHYKsiQgZKPGydPUI6niRuiz0f/7yFwAA//8DAFBLAQItABQABgAIAAAAIQC2&#13;&#10;gziS/gAAAOEBAAATAAAAAAAAAAAAAAAAAAAAAABbQ29udGVudF9UeXBlc10ueG1sUEsBAi0AFAAG&#13;&#10;AAgAAAAhADj9If/WAAAAlAEAAAsAAAAAAAAAAAAAAAAALwEAAF9yZWxzLy5yZWxzUEsBAi0AFAAG&#13;&#10;AAgAAAAhAE+0o/urAQAAQAMAAA4AAAAAAAAAAAAAAAAALgIAAGRycy9lMm9Eb2MueG1sUEsBAi0A&#13;&#10;FAAGAAgAAAAhAPW2IIPcAAAABwEAAA8AAAAAAAAAAAAAAAAABQQAAGRycy9kb3ducmV2LnhtbFBL&#13;&#10;BQYAAAAABAAEAPMAAAAOBQAAAAA=&#13;&#10;">
                <o:lock v:ext="edit" shapetype="f"/>
                <w10:wrap anchorx="margin"/>
              </v:shape>
            </w:pict>
          </mc:Fallback>
        </mc:AlternateContent>
      </w:r>
    </w:p>
    <w:p w:rsidR="003606C8" w:rsidRPr="002150B8" w:rsidRDefault="0044705D" w:rsidP="003606C8">
      <w:pPr>
        <w:pStyle w:val="Abstract-references"/>
        <w:framePr w:hSpace="0" w:wrap="auto" w:vAnchor="margin" w:hAnchor="text" w:yAlign="inlin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exact"/>
        <w:jc w:val="left"/>
        <w:rPr>
          <w:rFonts w:ascii="Times New Roman" w:eastAsia="ＭＳ 明朝" w:hAnsi="Times New Roman"/>
          <w:b/>
        </w:rPr>
      </w:pPr>
      <w:r>
        <w:rPr>
          <w:rFonts w:ascii="Times New Roman" w:eastAsia="PMingLiU" w:hAnsi="Times New Roman"/>
          <w:b/>
          <w:lang w:eastAsia="zh-TW"/>
        </w:rPr>
        <w:t>Denshi Ido</w:t>
      </w:r>
    </w:p>
    <w:p w:rsidR="003606C8" w:rsidRPr="00890F83" w:rsidRDefault="0044705D" w:rsidP="003606C8">
      <w:pPr>
        <w:pStyle w:val="Abstract-references"/>
        <w:framePr w:hSpace="0" w:wrap="auto" w:vAnchor="margin" w:hAnchor="text" w:yAlign="inlin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line="240" w:lineRule="exact"/>
        <w:ind w:leftChars="742" w:left="1558"/>
        <w:jc w:val="left"/>
        <w:rPr>
          <w:rFonts w:ascii="Times New Roman" w:eastAsia="ＭＳ 明朝" w:hAnsi="Times New Roman"/>
        </w:rPr>
      </w:pPr>
      <w:r w:rsidRPr="0044705D">
        <w:rPr>
          <w:rFonts w:ascii="Times New Roman" w:eastAsia="ＭＳ 明朝" w:hAnsi="Times New Roman"/>
          <w:noProof/>
        </w:rPr>
        <w:drawing>
          <wp:anchor distT="0" distB="0" distL="114300" distR="114300" simplePos="0" relativeHeight="251665408" behindDoc="0" locked="0" layoutInCell="1" allowOverlap="1" wp14:anchorId="46653B07">
            <wp:simplePos x="0" y="0"/>
            <wp:positionH relativeFrom="column">
              <wp:posOffset>-99060</wp:posOffset>
            </wp:positionH>
            <wp:positionV relativeFrom="paragraph">
              <wp:posOffset>118090</wp:posOffset>
            </wp:positionV>
            <wp:extent cx="896620" cy="1043940"/>
            <wp:effectExtent l="0" t="0" r="508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7D7">
        <w:rPr>
          <w:rFonts w:ascii="Times New Roman" w:eastAsia="ＭＳ 明朝" w:hAnsi="Times New Roman"/>
        </w:rPr>
        <w:t>2019</w:t>
      </w:r>
      <w:r w:rsidR="003606C8">
        <w:rPr>
          <w:rFonts w:ascii="Times New Roman" w:eastAsia="ＭＳ 明朝" w:hAnsi="Times New Roman"/>
        </w:rPr>
        <w:t xml:space="preserve">  BS,</w:t>
      </w:r>
      <w:r w:rsidR="00232679">
        <w:rPr>
          <w:rFonts w:ascii="Times New Roman" w:eastAsia="ＭＳ 明朝" w:hAnsi="Times New Roman"/>
        </w:rPr>
        <w:t xml:space="preserve"> Faculty of Science</w:t>
      </w:r>
      <w:r w:rsidR="003606C8">
        <w:rPr>
          <w:rFonts w:ascii="Times New Roman" w:eastAsia="ＭＳ 明朝" w:hAnsi="Times New Roman"/>
        </w:rPr>
        <w:t>, Kyoto University</w:t>
      </w:r>
    </w:p>
    <w:p w:rsidR="003606C8" w:rsidRPr="00890F83" w:rsidRDefault="003606C8" w:rsidP="003606C8">
      <w:pPr>
        <w:pStyle w:val="Abstract-references"/>
        <w:framePr w:hSpace="0" w:wrap="auto" w:vAnchor="margin" w:hAnchor="text" w:yAlign="inlin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line="240" w:lineRule="exact"/>
        <w:ind w:leftChars="742" w:left="1558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>20</w:t>
      </w:r>
      <w:r w:rsidR="005977D7">
        <w:rPr>
          <w:rFonts w:ascii="Times New Roman" w:eastAsia="ＭＳ 明朝" w:hAnsi="Times New Roman"/>
        </w:rPr>
        <w:t>21</w:t>
      </w:r>
      <w:r>
        <w:rPr>
          <w:rFonts w:ascii="Times New Roman" w:eastAsia="ＭＳ 明朝" w:hAnsi="Times New Roman"/>
        </w:rPr>
        <w:t xml:space="preserve">  </w:t>
      </w:r>
      <w:r w:rsidR="005977D7">
        <w:rPr>
          <w:rFonts w:ascii="Times New Roman" w:eastAsia="ＭＳ 明朝" w:hAnsi="Times New Roman"/>
        </w:rPr>
        <w:t>MS,</w:t>
      </w:r>
      <w:r>
        <w:rPr>
          <w:rFonts w:ascii="Times New Roman" w:eastAsia="ＭＳ 明朝" w:hAnsi="Times New Roman"/>
        </w:rPr>
        <w:t xml:space="preserve"> Department of Chemistry, Kyoto University</w:t>
      </w:r>
    </w:p>
    <w:p w:rsidR="003606C8" w:rsidRPr="00890F83" w:rsidRDefault="00AC5747" w:rsidP="003606C8">
      <w:pPr>
        <w:pStyle w:val="Abstract-references"/>
        <w:framePr w:hSpace="0" w:wrap="auto" w:vAnchor="margin" w:hAnchor="text" w:yAlign="inlin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line="240" w:lineRule="exact"/>
        <w:ind w:leftChars="742" w:left="1558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>2021-</w:t>
      </w:r>
      <w:r w:rsidR="005977D7">
        <w:rPr>
          <w:rFonts w:ascii="Times New Roman" w:eastAsia="ＭＳ 明朝" w:hAnsi="Times New Roman"/>
        </w:rPr>
        <w:t>current</w:t>
      </w:r>
      <w:r w:rsidR="003606C8">
        <w:rPr>
          <w:rFonts w:ascii="Times New Roman" w:eastAsia="ＭＳ 明朝" w:hAnsi="Times New Roman"/>
        </w:rPr>
        <w:t xml:space="preserve">  </w:t>
      </w:r>
      <w:r>
        <w:rPr>
          <w:rFonts w:ascii="Times New Roman" w:eastAsia="ＭＳ 明朝" w:hAnsi="Times New Roman"/>
        </w:rPr>
        <w:t xml:space="preserve">Doctoral Student, </w:t>
      </w:r>
      <w:r w:rsidR="00232679">
        <w:rPr>
          <w:rFonts w:ascii="Times New Roman" w:eastAsia="ＭＳ 明朝" w:hAnsi="Times New Roman"/>
        </w:rPr>
        <w:t>D2 in the Organic Chemistry Lab (Yorimitsu group)</w:t>
      </w:r>
    </w:p>
    <w:p w:rsidR="00AC5747" w:rsidRPr="00890F83" w:rsidRDefault="00AC5747" w:rsidP="00AC5747">
      <w:pPr>
        <w:pStyle w:val="Abstract-references"/>
        <w:framePr w:hSpace="0" w:wrap="auto" w:vAnchor="margin" w:hAnchor="text" w:yAlign="inlin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line="240" w:lineRule="exact"/>
        <w:ind w:leftChars="742" w:left="1558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>2021-current  JSPS Research Fellow DC1</w:t>
      </w:r>
    </w:p>
    <w:p w:rsidR="002150B8" w:rsidRPr="0030501D" w:rsidRDefault="002150B8" w:rsidP="00EB4D9B">
      <w:pPr>
        <w:pStyle w:val="Abstract-references"/>
        <w:framePr w:hSpace="0" w:wrap="auto" w:vAnchor="margin" w:hAnchor="text" w:yAlign="inlin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1260"/>
        </w:tabs>
        <w:spacing w:line="240" w:lineRule="exact"/>
        <w:jc w:val="left"/>
        <w:rPr>
          <w:rFonts w:ascii="Times New Roman" w:eastAsia="ＭＳ 明朝" w:hAnsi="Times New Roman"/>
        </w:rPr>
      </w:pPr>
    </w:p>
    <w:sectPr w:rsidR="002150B8" w:rsidRPr="0030501D" w:rsidSect="003606C8">
      <w:headerReference w:type="default" r:id="rId12"/>
      <w:pgSz w:w="11906" w:h="16838"/>
      <w:pgMar w:top="2036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66C5" w:rsidRDefault="00B066C5" w:rsidP="00D02917">
      <w:r>
        <w:separator/>
      </w:r>
    </w:p>
  </w:endnote>
  <w:endnote w:type="continuationSeparator" w:id="0">
    <w:p w:rsidR="00B066C5" w:rsidRDefault="00B066C5" w:rsidP="00D0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66C5" w:rsidRDefault="00B066C5" w:rsidP="00D02917">
      <w:r>
        <w:separator/>
      </w:r>
    </w:p>
  </w:footnote>
  <w:footnote w:type="continuationSeparator" w:id="0">
    <w:p w:rsidR="00B066C5" w:rsidRDefault="00B066C5" w:rsidP="00D0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6C8" w:rsidRPr="00107566" w:rsidRDefault="003606C8" w:rsidP="003606C8">
    <w:pPr>
      <w:pStyle w:val="a4"/>
      <w:jc w:val="center"/>
      <w:rPr>
        <w:rFonts w:ascii="Times New Roman" w:eastAsia="Malgun Gothic" w:hAnsi="Times New Roman"/>
        <w:bCs/>
        <w:i/>
        <w:szCs w:val="21"/>
        <w:lang w:eastAsia="ko-KR"/>
      </w:rPr>
    </w:pPr>
    <w:r w:rsidRPr="00107566">
      <w:rPr>
        <w:rFonts w:ascii="Times New Roman" w:hAnsi="Times New Roman"/>
        <w:i/>
        <w:kern w:val="0"/>
        <w:szCs w:val="21"/>
      </w:rPr>
      <w:t xml:space="preserve">International Symposium on </w:t>
    </w:r>
    <w:r w:rsidRPr="0011445B">
      <w:rPr>
        <w:rFonts w:ascii="Times New Roman" w:hAnsi="Times New Roman"/>
        <w:bCs/>
        <w:i/>
        <w:kern w:val="0"/>
        <w:szCs w:val="21"/>
      </w:rPr>
      <w:t>Innovative Reactions through Controlling Electrons</w:t>
    </w:r>
  </w:p>
  <w:p w:rsidR="003606C8" w:rsidRPr="00107566" w:rsidRDefault="003606C8" w:rsidP="003606C8">
    <w:pPr>
      <w:pStyle w:val="a4"/>
      <w:jc w:val="center"/>
      <w:rPr>
        <w:rFonts w:ascii="Times New Roman" w:hAnsi="Times New Roman"/>
        <w:szCs w:val="21"/>
      </w:rPr>
    </w:pPr>
    <w:r>
      <w:rPr>
        <w:rFonts w:ascii="Times New Roman" w:eastAsia="Malgun Gothic" w:hAnsi="Times New Roman"/>
        <w:bCs/>
        <w:szCs w:val="21"/>
        <w:lang w:eastAsia="ko-KR"/>
      </w:rPr>
      <w:t>November 23-24</w:t>
    </w:r>
    <w:r w:rsidRPr="00107566">
      <w:rPr>
        <w:rFonts w:ascii="Times New Roman" w:eastAsia="Malgun Gothic" w:hAnsi="Times New Roman"/>
        <w:bCs/>
        <w:szCs w:val="21"/>
        <w:lang w:eastAsia="ko-KR"/>
      </w:rPr>
      <w:t xml:space="preserve">, </w:t>
    </w:r>
    <w:r>
      <w:rPr>
        <w:rFonts w:ascii="Times New Roman" w:eastAsia="Malgun Gothic" w:hAnsi="Times New Roman"/>
        <w:bCs/>
        <w:szCs w:val="21"/>
        <w:lang w:eastAsia="ko-KR"/>
      </w:rPr>
      <w:t>2022, Nara</w:t>
    </w:r>
  </w:p>
  <w:p w:rsidR="003606C8" w:rsidRPr="003606C8" w:rsidRDefault="003606C8" w:rsidP="003606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BCD2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361D5"/>
    <w:multiLevelType w:val="multilevel"/>
    <w:tmpl w:val="827E9F36"/>
    <w:styleLink w:val="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22152F"/>
    <w:multiLevelType w:val="hybridMultilevel"/>
    <w:tmpl w:val="A16C23A0"/>
    <w:lvl w:ilvl="0" w:tplc="3878F5DA">
      <w:start w:val="1"/>
      <w:numFmt w:val="decimal"/>
      <w:suff w:val="space"/>
      <w:lvlText w:val="(%1)"/>
      <w:lvlJc w:val="left"/>
      <w:pPr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BB90B45"/>
    <w:multiLevelType w:val="hybridMultilevel"/>
    <w:tmpl w:val="70E0C4BC"/>
    <w:lvl w:ilvl="0" w:tplc="3FCCDA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B42120"/>
    <w:multiLevelType w:val="multilevel"/>
    <w:tmpl w:val="70E0C4BC"/>
    <w:styleLink w:val="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50378F"/>
    <w:multiLevelType w:val="hybridMultilevel"/>
    <w:tmpl w:val="D3701586"/>
    <w:lvl w:ilvl="0" w:tplc="3FCCDA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636AA7"/>
    <w:multiLevelType w:val="multilevel"/>
    <w:tmpl w:val="70E0C4BC"/>
    <w:styleLink w:val="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34844902">
    <w:abstractNumId w:val="3"/>
  </w:num>
  <w:num w:numId="2" w16cid:durableId="542837494">
    <w:abstractNumId w:val="0"/>
  </w:num>
  <w:num w:numId="3" w16cid:durableId="252933139">
    <w:abstractNumId w:val="2"/>
  </w:num>
  <w:num w:numId="4" w16cid:durableId="1999729459">
    <w:abstractNumId w:val="1"/>
  </w:num>
  <w:num w:numId="5" w16cid:durableId="325867317">
    <w:abstractNumId w:val="4"/>
  </w:num>
  <w:num w:numId="6" w16cid:durableId="1550649339">
    <w:abstractNumId w:val="6"/>
  </w:num>
  <w:num w:numId="7" w16cid:durableId="867106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58"/>
    <w:rsid w:val="000455F9"/>
    <w:rsid w:val="0005547E"/>
    <w:rsid w:val="000C04E4"/>
    <w:rsid w:val="000C3DC2"/>
    <w:rsid w:val="001031FA"/>
    <w:rsid w:val="00160200"/>
    <w:rsid w:val="001637FA"/>
    <w:rsid w:val="001D589D"/>
    <w:rsid w:val="001E7583"/>
    <w:rsid w:val="00203A4F"/>
    <w:rsid w:val="002150B8"/>
    <w:rsid w:val="00223950"/>
    <w:rsid w:val="00226E42"/>
    <w:rsid w:val="00232679"/>
    <w:rsid w:val="00276C3A"/>
    <w:rsid w:val="00294C76"/>
    <w:rsid w:val="002959D2"/>
    <w:rsid w:val="0030501D"/>
    <w:rsid w:val="003224F6"/>
    <w:rsid w:val="003606C8"/>
    <w:rsid w:val="003745C1"/>
    <w:rsid w:val="003F59BA"/>
    <w:rsid w:val="00441692"/>
    <w:rsid w:val="0044705D"/>
    <w:rsid w:val="0045212C"/>
    <w:rsid w:val="004B133C"/>
    <w:rsid w:val="00503B42"/>
    <w:rsid w:val="00513817"/>
    <w:rsid w:val="0053150E"/>
    <w:rsid w:val="00564688"/>
    <w:rsid w:val="005977D7"/>
    <w:rsid w:val="005D7E76"/>
    <w:rsid w:val="005E2E0D"/>
    <w:rsid w:val="005F01EF"/>
    <w:rsid w:val="00613D81"/>
    <w:rsid w:val="00626C44"/>
    <w:rsid w:val="006350F3"/>
    <w:rsid w:val="0065125E"/>
    <w:rsid w:val="006A522D"/>
    <w:rsid w:val="006C0F43"/>
    <w:rsid w:val="006D53B4"/>
    <w:rsid w:val="006F191A"/>
    <w:rsid w:val="006F6120"/>
    <w:rsid w:val="007075B5"/>
    <w:rsid w:val="007A52F1"/>
    <w:rsid w:val="008052F9"/>
    <w:rsid w:val="0081383E"/>
    <w:rsid w:val="00826CC1"/>
    <w:rsid w:val="00862BAE"/>
    <w:rsid w:val="00890F83"/>
    <w:rsid w:val="00892E19"/>
    <w:rsid w:val="008B2B18"/>
    <w:rsid w:val="00916DDE"/>
    <w:rsid w:val="009210FD"/>
    <w:rsid w:val="0092501D"/>
    <w:rsid w:val="00937B84"/>
    <w:rsid w:val="009937AE"/>
    <w:rsid w:val="009B02E1"/>
    <w:rsid w:val="009B4D99"/>
    <w:rsid w:val="009D3EAF"/>
    <w:rsid w:val="009E219F"/>
    <w:rsid w:val="00A42699"/>
    <w:rsid w:val="00A6381F"/>
    <w:rsid w:val="00AB40B8"/>
    <w:rsid w:val="00AC5747"/>
    <w:rsid w:val="00AD3B58"/>
    <w:rsid w:val="00B066C5"/>
    <w:rsid w:val="00B30A5A"/>
    <w:rsid w:val="00B579D8"/>
    <w:rsid w:val="00BA4467"/>
    <w:rsid w:val="00BC049C"/>
    <w:rsid w:val="00C17271"/>
    <w:rsid w:val="00C46ACD"/>
    <w:rsid w:val="00C5059F"/>
    <w:rsid w:val="00C8298D"/>
    <w:rsid w:val="00CB1B8A"/>
    <w:rsid w:val="00CF0274"/>
    <w:rsid w:val="00D027DF"/>
    <w:rsid w:val="00D02917"/>
    <w:rsid w:val="00D04CCC"/>
    <w:rsid w:val="00D34174"/>
    <w:rsid w:val="00DE1C0E"/>
    <w:rsid w:val="00DE5F5C"/>
    <w:rsid w:val="00DF7B7D"/>
    <w:rsid w:val="00E00BEA"/>
    <w:rsid w:val="00E012F6"/>
    <w:rsid w:val="00E060B8"/>
    <w:rsid w:val="00E40D7E"/>
    <w:rsid w:val="00E42A0D"/>
    <w:rsid w:val="00EB4D9B"/>
    <w:rsid w:val="00F4618F"/>
    <w:rsid w:val="00FC3780"/>
    <w:rsid w:val="00FE1198"/>
    <w:rsid w:val="00FF3B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ED88D"/>
  <w15:chartTrackingRefBased/>
  <w15:docId w15:val="{602CFF2C-1EC5-F54E-94EB-57FA64A6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-title">
    <w:name w:val="Abstract-title"/>
    <w:basedOn w:val="a"/>
    <w:rsid w:val="00AD3B58"/>
    <w:pPr>
      <w:widowControl/>
      <w:jc w:val="center"/>
    </w:pPr>
    <w:rPr>
      <w:rFonts w:ascii="Arial Narrow" w:eastAsia="Times New Roman" w:hAnsi="Arial Narrow"/>
      <w:b/>
      <w:kern w:val="0"/>
      <w:sz w:val="32"/>
      <w:szCs w:val="20"/>
      <w:lang w:val="en-GB"/>
    </w:rPr>
  </w:style>
  <w:style w:type="paragraph" w:customStyle="1" w:styleId="Abstract-authors">
    <w:name w:val="Abstract-authors"/>
    <w:basedOn w:val="a"/>
    <w:rsid w:val="00F40B83"/>
    <w:pPr>
      <w:widowControl/>
      <w:jc w:val="center"/>
    </w:pPr>
    <w:rPr>
      <w:rFonts w:ascii="Helvetica" w:eastAsia="Times New Roman" w:hAnsi="Helvetica"/>
      <w:kern w:val="0"/>
      <w:sz w:val="24"/>
      <w:szCs w:val="20"/>
      <w:u w:val="single"/>
    </w:rPr>
  </w:style>
  <w:style w:type="paragraph" w:customStyle="1" w:styleId="Abstract-Text">
    <w:name w:val="Abstract-Text"/>
    <w:basedOn w:val="a"/>
    <w:rsid w:val="00881501"/>
    <w:pPr>
      <w:widowControl/>
      <w:spacing w:line="280" w:lineRule="atLeast"/>
    </w:pPr>
    <w:rPr>
      <w:rFonts w:ascii="Times" w:eastAsia="Times New Roman" w:hAnsi="Times"/>
      <w:kern w:val="0"/>
      <w:sz w:val="24"/>
      <w:szCs w:val="20"/>
    </w:rPr>
  </w:style>
  <w:style w:type="paragraph" w:customStyle="1" w:styleId="Abstract-references">
    <w:name w:val="Abstract-references"/>
    <w:basedOn w:val="a"/>
    <w:rsid w:val="00881501"/>
    <w:pPr>
      <w:framePr w:hSpace="180" w:wrap="auto" w:vAnchor="text" w:hAnchor="margin" w:y="389"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20" w:lineRule="exact"/>
    </w:pPr>
    <w:rPr>
      <w:rFonts w:ascii="Times" w:eastAsia="Times New Roman" w:hAnsi="Times"/>
      <w:kern w:val="0"/>
      <w:sz w:val="20"/>
      <w:szCs w:val="20"/>
    </w:rPr>
  </w:style>
  <w:style w:type="paragraph" w:customStyle="1" w:styleId="CM2">
    <w:name w:val="CM2"/>
    <w:basedOn w:val="a"/>
    <w:next w:val="a"/>
    <w:rsid w:val="006473CF"/>
    <w:pPr>
      <w:autoSpaceDE w:val="0"/>
      <w:autoSpaceDN w:val="0"/>
      <w:adjustRightInd w:val="0"/>
      <w:spacing w:line="240" w:lineRule="atLeast"/>
      <w:jc w:val="left"/>
    </w:pPr>
    <w:rPr>
      <w:rFonts w:ascii="Times New Roman" w:hAnsi="Times New Roman"/>
      <w:kern w:val="0"/>
      <w:sz w:val="24"/>
    </w:rPr>
  </w:style>
  <w:style w:type="character" w:styleId="a3">
    <w:name w:val="Hyperlink"/>
    <w:rsid w:val="0087273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029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2917"/>
    <w:rPr>
      <w:kern w:val="2"/>
      <w:sz w:val="21"/>
      <w:szCs w:val="24"/>
    </w:rPr>
  </w:style>
  <w:style w:type="paragraph" w:styleId="a6">
    <w:name w:val="footer"/>
    <w:basedOn w:val="a"/>
    <w:link w:val="a7"/>
    <w:rsid w:val="00D02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2917"/>
    <w:rPr>
      <w:kern w:val="2"/>
      <w:sz w:val="21"/>
      <w:szCs w:val="24"/>
    </w:rPr>
  </w:style>
  <w:style w:type="paragraph" w:styleId="a8">
    <w:name w:val="endnote text"/>
    <w:basedOn w:val="a"/>
    <w:link w:val="a9"/>
    <w:rsid w:val="002150B8"/>
    <w:pPr>
      <w:snapToGrid w:val="0"/>
      <w:jc w:val="left"/>
    </w:pPr>
  </w:style>
  <w:style w:type="character" w:customStyle="1" w:styleId="a9">
    <w:name w:val="文末脚注文字列 (文字)"/>
    <w:link w:val="a8"/>
    <w:rsid w:val="002150B8"/>
    <w:rPr>
      <w:kern w:val="2"/>
      <w:sz w:val="21"/>
      <w:szCs w:val="24"/>
    </w:rPr>
  </w:style>
  <w:style w:type="character" w:styleId="aa">
    <w:name w:val="endnote reference"/>
    <w:rsid w:val="002150B8"/>
    <w:rPr>
      <w:vertAlign w:val="superscript"/>
    </w:rPr>
  </w:style>
  <w:style w:type="paragraph" w:styleId="ab">
    <w:name w:val="footnote text"/>
    <w:basedOn w:val="a"/>
    <w:link w:val="ac"/>
    <w:rsid w:val="002150B8"/>
    <w:pPr>
      <w:snapToGrid w:val="0"/>
      <w:jc w:val="left"/>
    </w:pPr>
  </w:style>
  <w:style w:type="character" w:customStyle="1" w:styleId="ac">
    <w:name w:val="脚注文字列 (文字)"/>
    <w:link w:val="ab"/>
    <w:rsid w:val="002150B8"/>
    <w:rPr>
      <w:kern w:val="2"/>
      <w:sz w:val="21"/>
      <w:szCs w:val="24"/>
    </w:rPr>
  </w:style>
  <w:style w:type="character" w:styleId="ad">
    <w:name w:val="footnote reference"/>
    <w:rsid w:val="002150B8"/>
    <w:rPr>
      <w:vertAlign w:val="superscript"/>
    </w:rPr>
  </w:style>
  <w:style w:type="paragraph" w:styleId="ae">
    <w:name w:val="Body Text"/>
    <w:basedOn w:val="a"/>
    <w:link w:val="af"/>
    <w:rsid w:val="003606C8"/>
    <w:pPr>
      <w:jc w:val="center"/>
    </w:pPr>
    <w:rPr>
      <w:rFonts w:ascii="Times" w:hAnsi="Times"/>
      <w:b/>
      <w:sz w:val="24"/>
      <w:szCs w:val="20"/>
    </w:rPr>
  </w:style>
  <w:style w:type="character" w:customStyle="1" w:styleId="af">
    <w:name w:val="本文 (文字)"/>
    <w:basedOn w:val="a0"/>
    <w:link w:val="ae"/>
    <w:rsid w:val="003606C8"/>
    <w:rPr>
      <w:rFonts w:ascii="Times" w:hAnsi="Times"/>
      <w:b/>
      <w:kern w:val="2"/>
      <w:sz w:val="24"/>
    </w:rPr>
  </w:style>
  <w:style w:type="numbering" w:customStyle="1" w:styleId="1">
    <w:name w:val="現在のリスト1"/>
    <w:rsid w:val="00203A4F"/>
    <w:pPr>
      <w:numPr>
        <w:numId w:val="4"/>
      </w:numPr>
    </w:pPr>
  </w:style>
  <w:style w:type="numbering" w:customStyle="1" w:styleId="2">
    <w:name w:val="現在のリスト2"/>
    <w:rsid w:val="00203A4F"/>
    <w:pPr>
      <w:numPr>
        <w:numId w:val="5"/>
      </w:numPr>
    </w:pPr>
  </w:style>
  <w:style w:type="numbering" w:customStyle="1" w:styleId="3">
    <w:name w:val="現在のリスト3"/>
    <w:rsid w:val="00203A4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3F89-F085-4BD6-9059-0A6540D8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Abstract: Arial Narrow, 16 points, bold, centered, Capitalize first letter of words,  (Style Abstract-title)</vt:lpstr>
      <vt:lpstr>Title of Abstract: Arial Narrow, 16 points, bold, centered, Capitalize first letter of words,  (Style Abstract-title)</vt:lpstr>
    </vt:vector>
  </TitlesOfParts>
  <Company>HP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Abstract: Arial Narrow, 16 points, bold, centered, Capitalize first letter of words,  (Style Abstract-title)</dc:title>
  <dc:subject/>
  <dc:creator>Kambe</dc:creator>
  <cp:keywords/>
  <cp:lastModifiedBy>黒木 尭</cp:lastModifiedBy>
  <cp:revision>5</cp:revision>
  <cp:lastPrinted>2011-07-06T06:02:00Z</cp:lastPrinted>
  <dcterms:created xsi:type="dcterms:W3CDTF">2022-09-30T11:33:00Z</dcterms:created>
  <dcterms:modified xsi:type="dcterms:W3CDTF">2022-11-01T03:38:00Z</dcterms:modified>
</cp:coreProperties>
</file>